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01DF7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102068" w:rsidRPr="00102068" w14:paraId="284D758F" w14:textId="77777777" w:rsidTr="00102068">
        <w:trPr>
          <w:trHeight w:val="127"/>
        </w:trPr>
        <w:tc>
          <w:tcPr>
            <w:tcW w:w="571" w:type="dxa"/>
            <w:shd w:val="clear" w:color="000000" w:fill="FFF2CC"/>
          </w:tcPr>
          <w:p w14:paraId="221249D4" w14:textId="77777777" w:rsidR="00102068" w:rsidRPr="00102068" w:rsidRDefault="00102068" w:rsidP="0010206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02068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32A70117" w14:textId="77777777" w:rsidR="00102068" w:rsidRPr="00102068" w:rsidRDefault="00102068" w:rsidP="0010206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02068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BE1963D" w14:textId="77777777" w:rsidR="00102068" w:rsidRPr="00102068" w:rsidRDefault="00102068" w:rsidP="0010206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02068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102068" w:rsidRPr="00102068" w14:paraId="7A7230F6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3EA3A8CB" w14:textId="77777777" w:rsidR="00102068" w:rsidRPr="00102068" w:rsidRDefault="00102068" w:rsidP="0010206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02068">
              <w:rPr>
                <w:rFonts w:ascii="BIZ UDゴシック" w:eastAsia="BIZ UDゴシック" w:hAnsi="BIZ UDゴシック" w:cs="Mangal" w:hint="eastAsia"/>
              </w:rPr>
              <w:t>58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278F5647" w14:textId="77777777" w:rsidR="00102068" w:rsidRPr="00102068" w:rsidRDefault="00102068" w:rsidP="00102068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102068">
              <w:rPr>
                <w:rFonts w:ascii="BIZ UDPゴシック" w:eastAsia="BIZ UDPゴシック" w:hAnsi="BIZ UDPゴシック" w:cs="Mangal" w:hint="eastAsia"/>
                <w:color w:val="030303"/>
              </w:rPr>
              <w:t>避難所にいる子どもへの気配りをお願いします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40EDB62A" w14:textId="77777777" w:rsidR="00102068" w:rsidRPr="00102068" w:rsidRDefault="00102068" w:rsidP="00102068">
            <w:pPr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शरण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लिइरहेको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स्थानमा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केटाकेटीहरूको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ख्याल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राख्नुहोस्</w:t>
            </w:r>
            <w:proofErr w:type="spellEnd"/>
          </w:p>
        </w:tc>
      </w:tr>
      <w:tr w:rsidR="00102068" w:rsidRPr="00102068" w14:paraId="25BD2FCB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09CD470E" w14:textId="77777777" w:rsidR="00102068" w:rsidRPr="00102068" w:rsidRDefault="00102068" w:rsidP="00102068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232B96F7" w14:textId="77777777" w:rsidR="00102068" w:rsidRPr="00102068" w:rsidRDefault="00102068" w:rsidP="00102068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10206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今回の災害で、子どもたちの中には親と離ればなれになっていたり、一日中、子どもだけで過ごしていることがあると思います。親と一緒にいて、会話しているか、親がいなくても誰かが世話をしているか、周りの人が気づかってください。</w:t>
            </w:r>
            <w:r w:rsidRPr="00102068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02068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大人が落ち着いて、子どもに話しかけたり、話を聞いたりするだけで、子どもの心は安定します。 子どもに孤立した感覚をもたせないために、この時期に重要なのは、子どもたちが安心してできる手伝いなどの役割を与えたり、きちんとできる物事（達成感や自分の存在を確認できるもの）を与えてあげることで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5A4B4205" w14:textId="77777777" w:rsidR="00102068" w:rsidRPr="00102068" w:rsidRDefault="00102068" w:rsidP="00102068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यसपटकको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विपद्</w:t>
            </w:r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ले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गर्दा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केटाकेटीहरू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मध्ये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कतिपयलाई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आफ्ना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आमाबाबुबाट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अलग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बस्नुपर्ने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वा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दिनभरि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केटाकेटीहरू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मात्र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बस्नुपर्ने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हुन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सक्छ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केटाकेटीहरू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आमाबुबासँगै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बसेर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कुराकानी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गरिरहेका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छन्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कि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अथव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आमाबुबा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नभएमा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अरू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कसैले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तिनीहरूको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हेरचाह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गरिदिएका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छन्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कि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भनेर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वरिपरि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बसेकाहरूले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ख्याल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राखिदिनुहोस्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14308DD0" w14:textId="77777777" w:rsidR="00102068" w:rsidRPr="00102068" w:rsidRDefault="00102068" w:rsidP="00102068">
            <w:pPr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वयस्क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व्यक्तिले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ढुक्क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भएर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केटाकेटीहरूसँग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बोल्ने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वा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तिनीहरूको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कुरा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सुन्ने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मात्र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भएपनि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केटाकेटीहरूको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मन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हुन्छ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केटाकेटीहरूलाई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एक्लो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महसुस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गर्न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नदिनको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लागि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अहिलेको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समयावधिमा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महत्त्वपूर्ण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कुरा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भनेको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तिनीहरूले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मदतको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रूपमा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सजिलै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गर्न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सक्ने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केही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काम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जस्तो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गर्न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अह्राउने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वा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आफैले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राम्रोसँग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गर्न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सक्ने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कुनै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काम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(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जसले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गर्दा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आफू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सन्तुष्ट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हुन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यहाँ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ठाउँ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छ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भन्ने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कुरा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बुझ्न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सक्छन्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 xml:space="preserve">) </w:t>
            </w:r>
            <w:proofErr w:type="spellStart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दिनुहोस्</w:t>
            </w:r>
            <w:proofErr w:type="spellEnd"/>
            <w:r w:rsidRPr="00102068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</w:tc>
      </w:tr>
    </w:tbl>
    <w:p w14:paraId="40444667" w14:textId="77777777" w:rsidR="00102068" w:rsidRDefault="00102068">
      <w:pPr>
        <w:rPr>
          <w:rFonts w:hint="eastAsia"/>
        </w:rPr>
      </w:pPr>
    </w:p>
    <w:sectPr w:rsidR="00102068" w:rsidSect="00102068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80EE5" w14:textId="77777777" w:rsidR="00102068" w:rsidRDefault="00102068" w:rsidP="00102068">
      <w:r>
        <w:separator/>
      </w:r>
    </w:p>
  </w:endnote>
  <w:endnote w:type="continuationSeparator" w:id="0">
    <w:p w14:paraId="3BE840A5" w14:textId="77777777" w:rsidR="00102068" w:rsidRDefault="00102068" w:rsidP="0010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84120" w14:textId="5956F457" w:rsidR="00102068" w:rsidRDefault="00102068" w:rsidP="0010206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75CD9" w14:textId="77777777" w:rsidR="00102068" w:rsidRDefault="00102068" w:rsidP="00102068">
      <w:r>
        <w:separator/>
      </w:r>
    </w:p>
  </w:footnote>
  <w:footnote w:type="continuationSeparator" w:id="0">
    <w:p w14:paraId="5C6B3C3D" w14:textId="77777777" w:rsidR="00102068" w:rsidRDefault="00102068" w:rsidP="00102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68"/>
    <w:rsid w:val="00102068"/>
    <w:rsid w:val="002C5AB0"/>
    <w:rsid w:val="005C1A04"/>
    <w:rsid w:val="006202EA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CA2F3"/>
  <w15:chartTrackingRefBased/>
  <w15:docId w15:val="{AE7E3C7C-3DE1-4A7F-9CED-72734FCB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20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0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0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0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0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0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0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20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20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20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020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20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20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20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20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20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20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2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0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2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0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2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0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20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2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20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2068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102068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02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020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02068"/>
  </w:style>
  <w:style w:type="paragraph" w:styleId="ad">
    <w:name w:val="footer"/>
    <w:basedOn w:val="a"/>
    <w:link w:val="ae"/>
    <w:uiPriority w:val="99"/>
    <w:unhideWhenUsed/>
    <w:rsid w:val="001020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2024-12-09T07:43:00Z</dcterms:created>
  <dcterms:modified xsi:type="dcterms:W3CDTF">2024-12-09T07:44:00Z</dcterms:modified>
</cp:coreProperties>
</file>