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0BDE3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9B25DE" w:rsidRPr="009B25DE" w14:paraId="66D0FB55" w14:textId="77777777" w:rsidTr="009B25DE">
        <w:trPr>
          <w:trHeight w:val="127"/>
        </w:trPr>
        <w:tc>
          <w:tcPr>
            <w:tcW w:w="571" w:type="dxa"/>
            <w:shd w:val="clear" w:color="000000" w:fill="FFF2CC"/>
          </w:tcPr>
          <w:p w14:paraId="53063397" w14:textId="77777777" w:rsidR="009B25DE" w:rsidRPr="009B25DE" w:rsidRDefault="009B25DE" w:rsidP="009B25D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B25DE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2FF60345" w14:textId="77777777" w:rsidR="009B25DE" w:rsidRPr="009B25DE" w:rsidRDefault="009B25DE" w:rsidP="009B25D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B25DE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0BE838A0" w14:textId="77777777" w:rsidR="009B25DE" w:rsidRPr="009B25DE" w:rsidRDefault="009B25DE" w:rsidP="009B25D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B25DE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9B25DE" w:rsidRPr="009B25DE" w14:paraId="0E6795E0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7A46E855" w14:textId="77777777" w:rsidR="009B25DE" w:rsidRPr="009B25DE" w:rsidRDefault="009B25DE" w:rsidP="009B25D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B25DE">
              <w:rPr>
                <w:rFonts w:ascii="BIZ UDゴシック" w:eastAsia="BIZ UDゴシック" w:hAnsi="BIZ UDゴシック" w:cs="Mangal" w:hint="eastAsia"/>
              </w:rPr>
              <w:t>46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0D4BF9C5" w14:textId="77777777" w:rsidR="009B25DE" w:rsidRPr="009B25DE" w:rsidRDefault="009B25DE" w:rsidP="009B25DE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9B25DE">
              <w:rPr>
                <w:rFonts w:ascii="BIZ UDPゴシック" w:eastAsia="BIZ UDPゴシック" w:hAnsi="BIZ UDPゴシック" w:cs="Mangal" w:hint="eastAsia"/>
                <w:color w:val="030303"/>
              </w:rPr>
              <w:t>避難所での感染症の予防について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6B9BBD4" w14:textId="77777777" w:rsidR="009B25DE" w:rsidRPr="009B25DE" w:rsidRDefault="009B25DE" w:rsidP="009B25DE">
            <w:pPr>
              <w:rPr>
                <w:rFonts w:ascii="Arial" w:eastAsia="ＭＳ Ｐゴシック" w:hAnsi="Arial" w:cs="Arial"/>
              </w:rPr>
            </w:pP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शरण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लिइरहेको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स्थानमा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संक्रामक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रोग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रोकथाम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गर्नेबारे</w:t>
            </w:r>
            <w:proofErr w:type="spellEnd"/>
          </w:p>
        </w:tc>
      </w:tr>
      <w:tr w:rsidR="009B25DE" w:rsidRPr="009B25DE" w14:paraId="4A74DFF9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36ED6E65" w14:textId="77777777" w:rsidR="009B25DE" w:rsidRPr="009B25DE" w:rsidRDefault="009B25DE" w:rsidP="009B25DE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DB0DF20" w14:textId="77777777" w:rsidR="009B25DE" w:rsidRPr="009B25DE" w:rsidRDefault="009B25DE" w:rsidP="009B25DE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9B25D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避難所では、十分な食事や休養がとれず、体力が低下することがあります。また多くの人と生活するため、インフルエンザや風邪、下痢が流行する場合があります。</w:t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感染症（インフルエンザや風邪、ノロウィルス感染による下痢など）予防のために</w:t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（１）トイレの後や食事の前、子どもや高齢者の排せつ介助の後に手洗いをする。</w:t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※断水しているところでは、アルコールの入った消毒液を使ったり、ウェットティッシュで</w:t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　手をふいたりする。</w:t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（２）マスクを着用する。</w:t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※マスクが少ない場合は、発熱・せき・くしゃみ・鼻水の症状のある人にマスクをしてもらう。</w:t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※マスクが手に入らない場合は、せきやくしゃみをするときにハンカチやティッシュなどで口</w:t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　と鼻をおおい、まわりの人から顔をそむけて１ｍ以上離れる。使ったティッシュはそのまま</w:t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　　ゴミ箱にすてる。</w:t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（３）吐物や便はできるだけ手袋とマスクを着用して、処理する。</w:t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（４）１日に数回は窓を開けて、換気をする。</w:t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（５）炊き出しやおにぎりを作る場合、細菌の付着を減らすため、手袋をする。</w:t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9B25DE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（６）加熱が必要な食品はしっかり加熱して食べる。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56C9E94" w14:textId="77777777" w:rsidR="009B25DE" w:rsidRPr="009B25DE" w:rsidRDefault="009B25DE" w:rsidP="009B25DE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शरण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लिइरहेको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स्थानमा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प्रशस्त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खानेकुरा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आराम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पाउन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नसकेर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तागत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कम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हुन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अनि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धेरै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मानिसहरूसँग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बस्ने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भएकोले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फ्लू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रुधा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पखाला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फैलन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सक्छ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030C3FFA" w14:textId="77777777" w:rsidR="009B25DE" w:rsidRPr="009B25DE" w:rsidRDefault="009B25DE" w:rsidP="009B25DE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07FF13BE" w14:textId="77777777" w:rsidR="009B25DE" w:rsidRPr="009B25DE" w:rsidRDefault="009B25DE" w:rsidP="009B25DE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संक्रामक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रोग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(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फ्लू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रुघा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र norovirus(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पेटसम्बन्धी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समस्याहरू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पार्ने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एउटा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भाइरस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)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को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संक्रमणले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गर्दा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हुने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पखाला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आदि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)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रोकथाम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गर्नको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</w:p>
          <w:p w14:paraId="5FA52329" w14:textId="77777777" w:rsidR="009B25DE" w:rsidRPr="009B25DE" w:rsidRDefault="009B25DE" w:rsidP="009B25DE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(१)</w:t>
            </w:r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ट्वाइलेट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प्रयोग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गरेपछि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खाना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खानु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अघि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बच्चाहरू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तथा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वृद्धवृद्धाले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दिसा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बस्न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मदत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गरे</w:t>
            </w:r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पछि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हात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धुनुहोस्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</w:p>
          <w:p w14:paraId="5D42C323" w14:textId="77777777" w:rsidR="009B25DE" w:rsidRPr="009B25DE" w:rsidRDefault="009B25DE" w:rsidP="009B25DE">
            <w:pPr>
              <w:ind w:left="364" w:hanging="141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9B25DE">
              <w:rPr>
                <w:rFonts w:ascii="Mangal" w:eastAsia="ＭＳ 明朝" w:hAnsi="Mangal" w:cs="Mangal"/>
                <w:sz w:val="20"/>
                <w:szCs w:val="20"/>
              </w:rPr>
              <w:t>*</w:t>
            </w:r>
            <w:r w:rsidRPr="009B25DE">
              <w:rPr>
                <w:rFonts w:ascii="Mangal" w:eastAsia="ＭＳ 明朝" w:hAnsi="Mangal" w:cs="Mangal"/>
                <w:sz w:val="20"/>
                <w:szCs w:val="20"/>
              </w:rPr>
              <w:tab/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धाराको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पानी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बन्द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छ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भने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अल्कोहल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कीटाणुनाशक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प्रयोग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गर्ने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अथवा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wet wipes(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फोहोर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पुछ्नको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लागि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प्रयोग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गरिने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भिजाएको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पातलो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पेपर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)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ले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हात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पुछ्ने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गर्नुहोस्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6544EBCE" w14:textId="77777777" w:rsidR="009B25DE" w:rsidRPr="009B25DE" w:rsidRDefault="009B25DE" w:rsidP="009B25DE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(२)</w:t>
            </w:r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मास्क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लाउनुहोस्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201732BA" w14:textId="77777777" w:rsidR="009B25DE" w:rsidRPr="009B25DE" w:rsidRDefault="009B25DE" w:rsidP="009B25DE">
            <w:pPr>
              <w:ind w:left="364" w:hanging="141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9B25DE">
              <w:rPr>
                <w:rFonts w:ascii="Mangal" w:eastAsia="ＭＳ 明朝" w:hAnsi="Mangal" w:cs="Mangal"/>
                <w:sz w:val="20"/>
                <w:szCs w:val="20"/>
              </w:rPr>
              <w:t>*</w:t>
            </w:r>
            <w:r w:rsidRPr="009B25DE">
              <w:rPr>
                <w:rFonts w:ascii="Mangal" w:eastAsia="ＭＳ 明朝" w:hAnsi="Mangal" w:cs="Mangal"/>
                <w:sz w:val="20"/>
                <w:szCs w:val="20"/>
              </w:rPr>
              <w:tab/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मास्कको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संख्या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कम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छ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भने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ज्वरो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खोकी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छिउँ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सिँगान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आइरहेको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व्यक्तिलाई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मास्क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लाउन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दिनुहोस्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3501CAD5" w14:textId="77777777" w:rsidR="009B25DE" w:rsidRPr="009B25DE" w:rsidRDefault="009B25DE" w:rsidP="009B25DE">
            <w:pPr>
              <w:ind w:left="364" w:hanging="141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9B25DE">
              <w:rPr>
                <w:rFonts w:ascii="Mangal" w:eastAsia="ＭＳ 明朝" w:hAnsi="Mangal" w:cs="Mangal"/>
                <w:sz w:val="20"/>
                <w:szCs w:val="20"/>
              </w:rPr>
              <w:t>*</w:t>
            </w:r>
            <w:r w:rsidRPr="009B25DE">
              <w:rPr>
                <w:rFonts w:ascii="Mangal" w:eastAsia="ＭＳ 明朝" w:hAnsi="Mangal" w:cs="Mangal"/>
                <w:sz w:val="20"/>
                <w:szCs w:val="20"/>
              </w:rPr>
              <w:tab/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मास्क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पाइँदैन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भने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खोकी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हाच्छिउँ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गर्ने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बेला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रुमाल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टीस्यू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पेपरले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मुख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नाक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छोपेर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वरिपरिका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मानिसहरूदेखि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आफ्नो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अनुहार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अन्तै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फर्काएर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१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मिटर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सो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भन्दा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टाढा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जानुहोस्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प्रयोग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गरेको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टीस्यू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पेपरलाई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सीधै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डस्टबिनमा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फ्याँक्नुहोस्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20CF2F3D" w14:textId="77777777" w:rsidR="009B25DE" w:rsidRPr="009B25DE" w:rsidRDefault="009B25DE" w:rsidP="009B25DE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(३)</w:t>
            </w:r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कसैले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उल्टी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गरेको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कुरा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वा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दिसालाई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हटाउँदा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सकेसम्म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पन्जा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र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मास्क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लाउनुहोस्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। </w:t>
            </w:r>
          </w:p>
          <w:p w14:paraId="4753F32D" w14:textId="77777777" w:rsidR="009B25DE" w:rsidRPr="009B25DE" w:rsidRDefault="009B25DE" w:rsidP="009B25DE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(४)</w:t>
            </w:r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दिनमा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केही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पटक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झ्याल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खोलेर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कोठा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भित्रको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हावा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फेर्नुहोस्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7AA4F224" w14:textId="77777777" w:rsidR="009B25DE" w:rsidRPr="009B25DE" w:rsidRDefault="009B25DE" w:rsidP="009B25DE">
            <w:pPr>
              <w:ind w:left="284" w:hanging="284"/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(५)</w:t>
            </w:r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खाना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पकाएर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दिने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बेला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कीटाणु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लाग्न</w:t>
            </w:r>
            <w:r w:rsidRPr="009B25DE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बाट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जोगाउन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पन्जा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लाउनुहोस्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  <w:p w14:paraId="24EA4564" w14:textId="77777777" w:rsidR="009B25DE" w:rsidRPr="009B25DE" w:rsidRDefault="009B25DE" w:rsidP="009B25DE">
            <w:pPr>
              <w:ind w:left="284" w:hanging="284"/>
              <w:rPr>
                <w:rFonts w:ascii="Arial" w:eastAsia="ＭＳ Ｐゴシック" w:hAnsi="Arial" w:cs="Arial"/>
              </w:rPr>
            </w:pPr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(६)</w:t>
            </w:r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ab/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तताउनुपर्ने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खानेकुरालाई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राम्रोसँग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तताएर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खानुहोस्</w:t>
            </w:r>
            <w:proofErr w:type="spellEnd"/>
            <w:r w:rsidRPr="009B25DE">
              <w:rPr>
                <w:rFonts w:ascii="Mangal" w:eastAsia="ＭＳ Ｐゴシック" w:hAnsi="Mangal" w:cs="Mangal"/>
                <w:sz w:val="20"/>
                <w:szCs w:val="20"/>
              </w:rPr>
              <w:t>।</w:t>
            </w:r>
          </w:p>
        </w:tc>
      </w:tr>
    </w:tbl>
    <w:p w14:paraId="1EA5EFEE" w14:textId="77777777" w:rsidR="009B25DE" w:rsidRDefault="009B25DE">
      <w:pPr>
        <w:rPr>
          <w:rFonts w:hint="eastAsia"/>
        </w:rPr>
      </w:pPr>
    </w:p>
    <w:sectPr w:rsidR="009B25DE" w:rsidSect="009B25DE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DD319" w14:textId="77777777" w:rsidR="009B25DE" w:rsidRDefault="009B25DE" w:rsidP="009B25DE">
      <w:r>
        <w:separator/>
      </w:r>
    </w:p>
  </w:endnote>
  <w:endnote w:type="continuationSeparator" w:id="0">
    <w:p w14:paraId="3862EA87" w14:textId="77777777" w:rsidR="009B25DE" w:rsidRDefault="009B25DE" w:rsidP="009B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BC041" w14:textId="47E66063" w:rsidR="009B25DE" w:rsidRDefault="009B25DE" w:rsidP="009B25D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B2626" w14:textId="77777777" w:rsidR="009B25DE" w:rsidRDefault="009B25DE" w:rsidP="009B25DE">
      <w:r>
        <w:separator/>
      </w:r>
    </w:p>
  </w:footnote>
  <w:footnote w:type="continuationSeparator" w:id="0">
    <w:p w14:paraId="6ED0DD67" w14:textId="77777777" w:rsidR="009B25DE" w:rsidRDefault="009B25DE" w:rsidP="009B2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DE"/>
    <w:rsid w:val="002C5AB0"/>
    <w:rsid w:val="005C1A04"/>
    <w:rsid w:val="006202EA"/>
    <w:rsid w:val="006B736A"/>
    <w:rsid w:val="009B25D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7AF69"/>
  <w15:chartTrackingRefBased/>
  <w15:docId w15:val="{87AD52AA-185E-4898-AE37-32BAE423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25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5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5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5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5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5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5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25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25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25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2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2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2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2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25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25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25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5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5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5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25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2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25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25DE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9B25DE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B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25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25DE"/>
  </w:style>
  <w:style w:type="paragraph" w:styleId="ad">
    <w:name w:val="footer"/>
    <w:basedOn w:val="a"/>
    <w:link w:val="ae"/>
    <w:uiPriority w:val="99"/>
    <w:unhideWhenUsed/>
    <w:rsid w:val="009B25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2024-12-09T07:30:00Z</dcterms:created>
  <dcterms:modified xsi:type="dcterms:W3CDTF">2024-12-09T07:31:00Z</dcterms:modified>
</cp:coreProperties>
</file>