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B9642B" w14:textId="77777777" w:rsidR="005C1A04" w:rsidRDefault="005C1A04"/>
    <w:tbl>
      <w:tblPr>
        <w:tblStyle w:val="11"/>
        <w:tblW w:w="21531" w:type="dxa"/>
        <w:tblLayout w:type="fixed"/>
        <w:tblLook w:val="04A0" w:firstRow="1" w:lastRow="0" w:firstColumn="1" w:lastColumn="0" w:noHBand="0" w:noVBand="1"/>
      </w:tblPr>
      <w:tblGrid>
        <w:gridCol w:w="560"/>
        <w:gridCol w:w="8073"/>
        <w:gridCol w:w="12898"/>
      </w:tblGrid>
      <w:tr w:rsidR="00A26B91" w:rsidRPr="00A26B91" w14:paraId="2ED9C7D1" w14:textId="77777777" w:rsidTr="00A26B91">
        <w:trPr>
          <w:trHeight w:val="127"/>
        </w:trPr>
        <w:tc>
          <w:tcPr>
            <w:tcW w:w="560" w:type="dxa"/>
            <w:shd w:val="clear" w:color="000000" w:fill="FFF2CC"/>
          </w:tcPr>
          <w:p w14:paraId="6252E57C" w14:textId="77777777" w:rsidR="00A26B91" w:rsidRPr="00A26B91" w:rsidRDefault="00A26B91" w:rsidP="00A26B91">
            <w:pPr>
              <w:snapToGrid w:val="0"/>
              <w:jc w:val="center"/>
              <w:rPr>
                <w:rFonts w:ascii="BIZ UDゴシック" w:eastAsia="BIZ UDゴシック" w:hAnsi="BIZ UDゴシック" w:cs="Mangal"/>
              </w:rPr>
            </w:pPr>
            <w:r w:rsidRPr="00A26B91">
              <w:rPr>
                <w:rFonts w:ascii="BIZ UDゴシック" w:eastAsia="BIZ UDゴシック" w:hAnsi="BIZ UDゴシック" w:cs="Mangal" w:hint="eastAsia"/>
              </w:rPr>
              <w:t>番号</w:t>
            </w:r>
          </w:p>
        </w:tc>
        <w:tc>
          <w:tcPr>
            <w:tcW w:w="8073" w:type="dxa"/>
            <w:tcBorders>
              <w:bottom w:val="dashed" w:sz="4" w:space="0" w:color="auto"/>
              <w:right w:val="double" w:sz="4" w:space="0" w:color="auto"/>
            </w:tcBorders>
            <w:shd w:val="clear" w:color="000000" w:fill="FFF2CC"/>
            <w:vAlign w:val="center"/>
          </w:tcPr>
          <w:p w14:paraId="213AAFD9" w14:textId="77777777" w:rsidR="00A26B91" w:rsidRPr="00A26B91" w:rsidRDefault="00A26B91" w:rsidP="00A26B91">
            <w:pPr>
              <w:snapToGrid w:val="0"/>
              <w:jc w:val="center"/>
              <w:rPr>
                <w:rFonts w:ascii="BIZ UDゴシック" w:eastAsia="BIZ UDゴシック" w:hAnsi="BIZ UDゴシック" w:cs="Mangal"/>
              </w:rPr>
            </w:pPr>
            <w:r w:rsidRPr="00A26B91">
              <w:rPr>
                <w:rFonts w:ascii="BIZ UDゴシック" w:eastAsia="BIZ UDゴシック" w:hAnsi="BIZ UDゴシック" w:cs="Mangal" w:hint="eastAsia"/>
              </w:rPr>
              <w:t>見出し／本文</w:t>
            </w:r>
          </w:p>
        </w:tc>
        <w:tc>
          <w:tcPr>
            <w:tcW w:w="12898" w:type="dxa"/>
            <w:tcBorders>
              <w:left w:val="double" w:sz="4" w:space="0" w:color="auto"/>
              <w:bottom w:val="dashed" w:sz="4" w:space="0" w:color="auto"/>
            </w:tcBorders>
            <w:shd w:val="clear" w:color="000000" w:fill="DEEAF6"/>
            <w:vAlign w:val="center"/>
          </w:tcPr>
          <w:p w14:paraId="6378DD97" w14:textId="77777777" w:rsidR="00A26B91" w:rsidRPr="00A26B91" w:rsidRDefault="00A26B91" w:rsidP="00A26B91">
            <w:pPr>
              <w:snapToGrid w:val="0"/>
              <w:jc w:val="center"/>
              <w:rPr>
                <w:rFonts w:ascii="BIZ UDゴシック" w:eastAsia="BIZ UDゴシック" w:hAnsi="BIZ UDゴシック" w:cs="Mangal"/>
              </w:rPr>
            </w:pPr>
            <w:r w:rsidRPr="00A26B91">
              <w:rPr>
                <w:rFonts w:ascii="BIZ UDゴシック" w:eastAsia="BIZ UDゴシック" w:hAnsi="BIZ UDゴシック" w:cs="Mangal" w:hint="eastAsia"/>
              </w:rPr>
              <w:t>ネパール語</w:t>
            </w:r>
          </w:p>
        </w:tc>
      </w:tr>
      <w:tr w:rsidR="00A26B91" w:rsidRPr="00A26B91" w14:paraId="69A7F650" w14:textId="77777777" w:rsidTr="007E33D8">
        <w:trPr>
          <w:trHeight w:val="356"/>
        </w:trPr>
        <w:tc>
          <w:tcPr>
            <w:tcW w:w="560" w:type="dxa"/>
            <w:vMerge w:val="restart"/>
            <w:vAlign w:val="center"/>
          </w:tcPr>
          <w:p w14:paraId="73D36E38" w14:textId="77777777" w:rsidR="00A26B91" w:rsidRPr="00A26B91" w:rsidRDefault="00A26B91" w:rsidP="00A26B91">
            <w:pPr>
              <w:snapToGrid w:val="0"/>
              <w:jc w:val="center"/>
              <w:rPr>
                <w:rFonts w:ascii="BIZ UDゴシック" w:eastAsia="BIZ UDゴシック" w:hAnsi="BIZ UDゴシック" w:cs="Mangal"/>
              </w:rPr>
            </w:pPr>
            <w:r w:rsidRPr="00A26B91">
              <w:rPr>
                <w:rFonts w:ascii="BIZ UDゴシック" w:eastAsia="BIZ UDゴシック" w:hAnsi="BIZ UDゴシック" w:cs="Mangal" w:hint="eastAsia"/>
              </w:rPr>
              <w:t>50</w:t>
            </w:r>
          </w:p>
        </w:tc>
        <w:tc>
          <w:tcPr>
            <w:tcW w:w="8073" w:type="dxa"/>
            <w:tcBorders>
              <w:bottom w:val="dashed" w:sz="4" w:space="0" w:color="auto"/>
              <w:right w:val="double" w:sz="4" w:space="0" w:color="auto"/>
            </w:tcBorders>
          </w:tcPr>
          <w:p w14:paraId="11385D9F" w14:textId="77777777" w:rsidR="00A26B91" w:rsidRPr="00A26B91" w:rsidRDefault="00A26B91" w:rsidP="00A26B91">
            <w:pPr>
              <w:shd w:val="clear" w:color="000000" w:fill="FFFFFF"/>
              <w:spacing w:after="120"/>
              <w:outlineLvl w:val="4"/>
              <w:rPr>
                <w:rFonts w:ascii="BIZ UDPゴシック" w:eastAsia="BIZ UDPゴシック" w:hAnsi="BIZ UDPゴシック" w:cs="Mangal"/>
                <w:color w:val="030303"/>
              </w:rPr>
            </w:pPr>
            <w:r w:rsidRPr="00A26B91">
              <w:rPr>
                <w:rFonts w:ascii="BIZ UDPゴシック" w:eastAsia="BIZ UDPゴシック" w:hAnsi="BIZ UDPゴシック" w:cs="Mangal" w:hint="eastAsia"/>
                <w:color w:val="030303"/>
              </w:rPr>
              <w:t>布ナプキンの作り方</w:t>
            </w:r>
          </w:p>
        </w:tc>
        <w:tc>
          <w:tcPr>
            <w:tcW w:w="12898" w:type="dxa"/>
            <w:tcBorders>
              <w:left w:val="double" w:sz="4" w:space="0" w:color="auto"/>
              <w:bottom w:val="dashed" w:sz="4" w:space="0" w:color="auto"/>
            </w:tcBorders>
          </w:tcPr>
          <w:p w14:paraId="3A6C593B" w14:textId="77777777" w:rsidR="00A26B91" w:rsidRPr="00A26B91" w:rsidRDefault="00A26B91" w:rsidP="00A26B91">
            <w:pPr>
              <w:rPr>
                <w:rFonts w:ascii="Arial" w:eastAsia="ＭＳ Ｐゴシック" w:hAnsi="Arial" w:cs="Arial"/>
              </w:rPr>
            </w:pP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कपडाको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सेनेटरी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  <w:lang w:bidi="ne-NP"/>
              </w:rPr>
              <w:t>प्याड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बनाउने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तरिका</w:t>
            </w:r>
            <w:proofErr w:type="spellEnd"/>
          </w:p>
        </w:tc>
      </w:tr>
      <w:tr w:rsidR="00A26B91" w:rsidRPr="00A26B91" w14:paraId="747F2566" w14:textId="77777777" w:rsidTr="007E33D8">
        <w:trPr>
          <w:trHeight w:val="859"/>
        </w:trPr>
        <w:tc>
          <w:tcPr>
            <w:tcW w:w="560" w:type="dxa"/>
            <w:vMerge/>
            <w:vAlign w:val="center"/>
          </w:tcPr>
          <w:p w14:paraId="6BA138A5" w14:textId="77777777" w:rsidR="00A26B91" w:rsidRPr="00A26B91" w:rsidRDefault="00A26B91" w:rsidP="00A26B91">
            <w:pPr>
              <w:rPr>
                <w:rFonts w:ascii="Century" w:eastAsia="ＭＳ 明朝" w:hAnsi="Century" w:cs="Mangal"/>
              </w:rPr>
            </w:pPr>
          </w:p>
        </w:tc>
        <w:tc>
          <w:tcPr>
            <w:tcW w:w="8073" w:type="dxa"/>
            <w:tcBorders>
              <w:top w:val="dashed" w:sz="4" w:space="0" w:color="auto"/>
              <w:right w:val="double" w:sz="4" w:space="0" w:color="auto"/>
            </w:tcBorders>
          </w:tcPr>
          <w:p w14:paraId="23070D20" w14:textId="77777777" w:rsidR="00A26B91" w:rsidRPr="00A26B91" w:rsidRDefault="00A26B91" w:rsidP="00A26B91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6B91">
              <w:rPr>
                <w:rFonts w:ascii="BIZ UDPゴシック" w:eastAsia="BIZ UDPゴシック" w:hAnsi="BIZ UDPゴシック" w:cs="Mangal"/>
                <w:sz w:val="22"/>
              </w:rPr>
              <w:t>生理用品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がないときは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ナプキン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などの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生理用品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がないときは、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作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ってください。</w:t>
            </w:r>
          </w:p>
          <w:p w14:paraId="608F4FC7" w14:textId="77777777" w:rsidR="00A26B91" w:rsidRPr="00A26B91" w:rsidRDefault="00A26B91" w:rsidP="00A26B91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6B91">
              <w:rPr>
                <w:rFonts w:ascii="BIZ UDPゴシック" w:eastAsia="BIZ UDPゴシック" w:hAnsi="BIZ UDPゴシック" w:cs="Mangal"/>
                <w:sz w:val="22"/>
              </w:rPr>
              <w:t>タオルハンカチ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、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綿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の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下着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、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古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い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服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などで、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作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ることができます。</w:t>
            </w:r>
          </w:p>
          <w:p w14:paraId="74F4663F" w14:textId="77777777" w:rsidR="00A26B91" w:rsidRPr="00A26B91" w:rsidRDefault="00A26B91" w:rsidP="00A26B91">
            <w:pPr>
              <w:rPr>
                <w:rFonts w:ascii="BIZ UDPゴシック" w:eastAsia="BIZ UDPゴシック" w:hAnsi="BIZ UDPゴシック" w:cs="Mangal"/>
                <w:sz w:val="22"/>
              </w:rPr>
            </w:pPr>
          </w:p>
          <w:p w14:paraId="5F0380BC" w14:textId="77777777" w:rsidR="00A26B91" w:rsidRPr="00A26B91" w:rsidRDefault="00A26B91" w:rsidP="00A26B91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6B91">
              <w:rPr>
                <w:rFonts w:ascii="BIZ UDPゴシック" w:eastAsia="BIZ UDPゴシック" w:hAnsi="BIZ UDPゴシック" w:cs="ＭＳ 明朝"/>
                <w:sz w:val="22"/>
              </w:rPr>
              <w:t>①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ハンカチ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ぐらいの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大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きさの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布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を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使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ってください。たて・よこが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20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～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25cm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(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センチメートル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)ぐらいの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布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がいいです。</w:t>
            </w:r>
          </w:p>
          <w:p w14:paraId="246EA442" w14:textId="77777777" w:rsidR="00A26B91" w:rsidRPr="00A26B91" w:rsidRDefault="00A26B91" w:rsidP="00A26B91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6B91">
              <w:rPr>
                <w:rFonts w:ascii="Century" w:eastAsia="ＭＳ 明朝" w:hAnsi="Century" w:cs="Mangal"/>
                <w:sz w:val="20"/>
              </w:rPr>
              <w:object w:dxaOrig="3312" w:dyaOrig="2590" w14:anchorId="5E7E41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3" type="#_x0000_t75" style="width:165.45pt;height:129.45pt;visibility:visible" o:ole="" filled="t">
                  <v:imagedata r:id="rId6" o:title=" "/>
                </v:shape>
                <o:OLEObject Type="Embed" ProgID="PBrush" ShapeID="_x0000_i1073" DrawAspect="Content" ObjectID="_1795267415" r:id="rId7"/>
              </w:object>
            </w:r>
          </w:p>
          <w:p w14:paraId="43A04A66" w14:textId="77777777" w:rsidR="00A26B91" w:rsidRPr="00A26B91" w:rsidRDefault="00A26B91" w:rsidP="00A26B91">
            <w:pPr>
              <w:rPr>
                <w:rFonts w:ascii="BIZ UDPゴシック" w:eastAsia="BIZ UDPゴシック" w:hAnsi="BIZ UDPゴシック" w:cs="Mangal"/>
                <w:sz w:val="22"/>
              </w:rPr>
            </w:pPr>
          </w:p>
          <w:p w14:paraId="7752FD66" w14:textId="77777777" w:rsidR="00A26B91" w:rsidRPr="00A26B91" w:rsidRDefault="00A26B91" w:rsidP="00A26B91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6B91">
              <w:rPr>
                <w:rFonts w:ascii="BIZ UDPゴシック" w:eastAsia="BIZ UDPゴシック" w:hAnsi="BIZ UDPゴシック" w:cs="ＭＳ 明朝" w:hint="eastAsia"/>
                <w:sz w:val="22"/>
              </w:rPr>
              <w:t>②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左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からも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右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からも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折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って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細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くて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長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い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形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をつくってください。</w:t>
            </w:r>
          </w:p>
          <w:p w14:paraId="45D023CC" w14:textId="77777777" w:rsidR="00A26B91" w:rsidRPr="00A26B91" w:rsidRDefault="00A26B91" w:rsidP="00A26B91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6B91">
              <w:rPr>
                <w:rFonts w:ascii="Century" w:eastAsia="ＭＳ 明朝" w:hAnsi="Century" w:cs="Mangal"/>
                <w:sz w:val="20"/>
              </w:rPr>
              <w:object w:dxaOrig="3312" w:dyaOrig="2590" w14:anchorId="2CB363E2">
                <v:shape id="_x0000_i1074" type="#_x0000_t75" style="width:165.45pt;height:129.45pt;visibility:visible" o:ole="" filled="t">
                  <v:imagedata r:id="rId8" o:title=" "/>
                </v:shape>
                <o:OLEObject Type="Embed" ProgID="PBrush" ShapeID="_x0000_i1074" DrawAspect="Content" ObjectID="_1795267416" r:id="rId9"/>
              </w:object>
            </w:r>
          </w:p>
          <w:p w14:paraId="5CFA18C2" w14:textId="77777777" w:rsidR="00A26B91" w:rsidRPr="00A26B91" w:rsidRDefault="00A26B91" w:rsidP="00A26B91">
            <w:pPr>
              <w:rPr>
                <w:rFonts w:ascii="BIZ UDPゴシック" w:eastAsia="BIZ UDPゴシック" w:hAnsi="BIZ UDPゴシック" w:cs="Mangal"/>
                <w:sz w:val="22"/>
              </w:rPr>
            </w:pPr>
          </w:p>
          <w:p w14:paraId="0194A78B" w14:textId="77777777" w:rsidR="00A26B91" w:rsidRPr="00A26B91" w:rsidRDefault="00A26B91" w:rsidP="00A26B91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6B91">
              <w:rPr>
                <w:rFonts w:ascii="BIZ UDPゴシック" w:eastAsia="BIZ UDPゴシック" w:hAnsi="BIZ UDPゴシック" w:cs="ＭＳ 明朝" w:hint="eastAsia"/>
                <w:sz w:val="22"/>
              </w:rPr>
              <w:t>③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下着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の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上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に置きます。</w:t>
            </w:r>
          </w:p>
          <w:p w14:paraId="3EEC2389" w14:textId="77777777" w:rsidR="00A26B91" w:rsidRPr="00A26B91" w:rsidRDefault="00A26B91" w:rsidP="00A26B91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6B91">
              <w:rPr>
                <w:rFonts w:ascii="Century" w:eastAsia="ＭＳ 明朝" w:hAnsi="Century" w:cs="Mangal"/>
                <w:sz w:val="20"/>
              </w:rPr>
              <w:object w:dxaOrig="3312" w:dyaOrig="2590" w14:anchorId="790B9F94">
                <v:shape id="_x0000_i1075" type="#_x0000_t75" style="width:165.45pt;height:129.45pt;visibility:visible" o:ole="" filled="t">
                  <v:imagedata r:id="rId10" o:title=" "/>
                </v:shape>
                <o:OLEObject Type="Embed" ProgID="PBrush" ShapeID="_x0000_i1075" DrawAspect="Content" ObjectID="_1795267417" r:id="rId11"/>
              </w:object>
            </w:r>
          </w:p>
          <w:p w14:paraId="041C26C6" w14:textId="77777777" w:rsidR="00A26B91" w:rsidRPr="00A26B91" w:rsidRDefault="00A26B91" w:rsidP="00A26B91">
            <w:pPr>
              <w:rPr>
                <w:rFonts w:ascii="BIZ UDPゴシック" w:eastAsia="BIZ UDPゴシック" w:hAnsi="BIZ UDPゴシック" w:cs="Mangal"/>
                <w:sz w:val="22"/>
              </w:rPr>
            </w:pPr>
          </w:p>
          <w:p w14:paraId="47083D5D" w14:textId="77777777" w:rsidR="00A26B91" w:rsidRPr="00A26B91" w:rsidRDefault="00A26B91" w:rsidP="00A26B91">
            <w:pPr>
              <w:rPr>
                <w:rFonts w:ascii="BIZ UDPゴシック" w:eastAsia="BIZ UDPゴシック" w:hAnsi="BIZ UDPゴシック" w:cs="Mangal"/>
                <w:sz w:val="22"/>
              </w:rPr>
            </w:pPr>
            <w:r w:rsidRPr="00A26B91">
              <w:rPr>
                <w:rFonts w:ascii="BIZ UDPゴシック" w:eastAsia="BIZ UDPゴシック" w:hAnsi="BIZ UDPゴシック" w:cs="ＭＳ 明朝" w:hint="eastAsia"/>
                <w:sz w:val="22"/>
              </w:rPr>
              <w:t>④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水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で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洗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うことができないときでも、もう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一回使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うことができます。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折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るときに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右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と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左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を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反対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にして、また</w:t>
            </w:r>
            <w:r w:rsidRPr="00A26B91">
              <w:rPr>
                <w:rFonts w:ascii="BIZ UDPゴシック" w:eastAsia="BIZ UDPゴシック" w:hAnsi="BIZ UDPゴシック" w:cs="Mangal"/>
                <w:sz w:val="22"/>
              </w:rPr>
              <w:t>作</w:t>
            </w:r>
            <w:r w:rsidRPr="00A26B91">
              <w:rPr>
                <w:rFonts w:ascii="BIZ UDPゴシック" w:eastAsia="BIZ UDPゴシック" w:hAnsi="BIZ UDPゴシック" w:cs="Mangal" w:hint="eastAsia"/>
                <w:sz w:val="22"/>
              </w:rPr>
              <w:t>ります。</w:t>
            </w:r>
          </w:p>
          <w:p w14:paraId="222704E9" w14:textId="77777777" w:rsidR="00A26B91" w:rsidRPr="00A26B91" w:rsidRDefault="00A26B91" w:rsidP="00A26B91">
            <w:pPr>
              <w:rPr>
                <w:rFonts w:ascii="BIZ UDPゴシック" w:eastAsia="BIZ UDPゴシック" w:hAnsi="BIZ UDPゴシック" w:cs="Mangal"/>
                <w:sz w:val="24"/>
                <w:szCs w:val="24"/>
              </w:rPr>
            </w:pPr>
            <w:r w:rsidRPr="00A26B91">
              <w:rPr>
                <w:rFonts w:ascii="Century" w:eastAsia="ＭＳ 明朝" w:hAnsi="Century" w:cs="Mangal"/>
                <w:sz w:val="20"/>
              </w:rPr>
              <w:object w:dxaOrig="3312" w:dyaOrig="2448" w14:anchorId="4DF5DFBC">
                <v:shape id="_x0000_i1076" type="#_x0000_t75" style="width:165.45pt;height:122.55pt;visibility:visible" o:ole="" filled="t">
                  <v:imagedata r:id="rId12" o:title=" "/>
                </v:shape>
                <o:OLEObject Type="Embed" ProgID="PBrush" ShapeID="_x0000_i1076" DrawAspect="Content" ObjectID="_1795267418" r:id="rId13"/>
              </w:object>
            </w:r>
          </w:p>
          <w:p w14:paraId="4DF4163E" w14:textId="77777777" w:rsidR="00A26B91" w:rsidRPr="00A26B91" w:rsidRDefault="00A26B91" w:rsidP="00A26B91">
            <w:pPr>
              <w:snapToGrid w:val="0"/>
              <w:rPr>
                <w:rFonts w:ascii="BIZ UDPゴシック" w:eastAsia="BIZ UDPゴシック" w:hAnsi="BIZ UDPゴシック" w:cs="Mangal"/>
                <w:color w:val="030303"/>
                <w:shd w:val="clear" w:color="auto" w:fill="FFFFFF"/>
              </w:rPr>
            </w:pPr>
          </w:p>
        </w:tc>
        <w:tc>
          <w:tcPr>
            <w:tcW w:w="12898" w:type="dxa"/>
            <w:tcBorders>
              <w:top w:val="dashed" w:sz="4" w:space="0" w:color="auto"/>
              <w:left w:val="double" w:sz="4" w:space="0" w:color="auto"/>
            </w:tcBorders>
          </w:tcPr>
          <w:p w14:paraId="280619D3" w14:textId="77777777" w:rsidR="00A26B91" w:rsidRPr="00A26B91" w:rsidRDefault="00A26B91" w:rsidP="00A26B91">
            <w:pPr>
              <w:jc w:val="left"/>
              <w:rPr>
                <w:rFonts w:ascii="Mangal" w:eastAsia="ＭＳ Ｐゴシック" w:hAnsi="Mangal" w:cs="Mangal"/>
                <w:sz w:val="20"/>
                <w:szCs w:val="20"/>
              </w:rPr>
            </w:pP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  <w:lang w:bidi="hi-IN"/>
              </w:rPr>
              <w:lastRenderedPageBreak/>
              <w:t>महिनावारीमा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  <w:lang w:bidi="hi-IN"/>
              </w:rPr>
              <w:t>आवश्यक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  <w:lang w:bidi="hi-IN"/>
              </w:rPr>
              <w:t>पर्ने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  <w:lang w:bidi="hi-IN"/>
              </w:rPr>
              <w:t>सेनेटरी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  <w:lang w:bidi="hi-IN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  <w:lang w:bidi="hi-IN"/>
              </w:rPr>
              <w:t>प्याड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जस्ता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  <w:lang w:bidi="hi-IN"/>
              </w:rPr>
              <w:t>सेनेटरी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वस्तु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नभएमा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आफैले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बनाउनुहोस्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।</w:t>
            </w:r>
          </w:p>
          <w:p w14:paraId="0D196A34" w14:textId="77777777" w:rsidR="00A26B91" w:rsidRPr="00A26B91" w:rsidRDefault="00A26B91" w:rsidP="00A26B91">
            <w:pPr>
              <w:jc w:val="left"/>
              <w:rPr>
                <w:rFonts w:ascii="Mangal" w:eastAsia="ＭＳ Ｐゴシック" w:hAnsi="Mangal" w:cs="Mangal"/>
                <w:sz w:val="20"/>
                <w:szCs w:val="20"/>
              </w:rPr>
            </w:pP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तौलियाको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रुमाल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,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सुतीको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भित्री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लुगा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र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पुरानो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लुगा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आदि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प्रयोग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गरेर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बनाउन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सकिन्छ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।</w:t>
            </w:r>
          </w:p>
          <w:p w14:paraId="230C095C" w14:textId="77777777" w:rsidR="00A26B91" w:rsidRPr="00A26B91" w:rsidRDefault="00A26B91" w:rsidP="00A26B91">
            <w:pPr>
              <w:jc w:val="left"/>
              <w:rPr>
                <w:rFonts w:ascii="Mangal" w:eastAsia="ＭＳ Ｐゴシック" w:hAnsi="Mangal" w:cs="Mangal"/>
                <w:sz w:val="20"/>
                <w:szCs w:val="20"/>
              </w:rPr>
            </w:pPr>
          </w:p>
          <w:p w14:paraId="1FCFD84E" w14:textId="77777777" w:rsidR="00A26B91" w:rsidRPr="00A26B91" w:rsidRDefault="00A26B91" w:rsidP="00A26B91">
            <w:pPr>
              <w:ind w:left="284" w:hanging="284"/>
              <w:jc w:val="left"/>
              <w:rPr>
                <w:rFonts w:ascii="Mangal" w:eastAsia="ＭＳ Ｐゴシック" w:hAnsi="Mangal" w:cs="Mangal"/>
                <w:sz w:val="20"/>
                <w:szCs w:val="20"/>
              </w:rPr>
            </w:pPr>
            <w:r w:rsidRPr="00A26B91">
              <w:rPr>
                <w:rFonts w:ascii="Mangal" w:eastAsia="ＭＳ 明朝" w:hAnsi="Mangal" w:cs="Mangal"/>
                <w:sz w:val="20"/>
                <w:szCs w:val="20"/>
              </w:rPr>
              <w:t>(१)</w:t>
            </w:r>
            <w:r w:rsidRPr="00A26B91">
              <w:rPr>
                <w:rFonts w:ascii="Mangal" w:eastAsia="ＭＳ 明朝" w:hAnsi="Mangal" w:cs="Mangal"/>
                <w:sz w:val="20"/>
                <w:szCs w:val="20"/>
              </w:rPr>
              <w:tab/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रुमाल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जतिको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साइज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भएको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कपडा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प्रयोग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गर्नुहोस्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।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लम्बाइ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र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चौडाइ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२०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देखि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२५ cm(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सेन्टिमिटर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)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जति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भएको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कपडा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राम्रो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हुन्छ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।</w:t>
            </w:r>
          </w:p>
          <w:p w14:paraId="03A9DF90" w14:textId="77777777" w:rsidR="00A26B91" w:rsidRPr="00A26B91" w:rsidRDefault="00A26B91" w:rsidP="00A26B91">
            <w:pPr>
              <w:jc w:val="left"/>
              <w:rPr>
                <w:rFonts w:ascii="Mangal" w:eastAsia="ＭＳ Ｐゴシック" w:hAnsi="Mangal" w:cs="Mangal"/>
                <w:sz w:val="20"/>
                <w:szCs w:val="20"/>
              </w:rPr>
            </w:pPr>
            <w:r w:rsidRPr="00A26B91">
              <w:rPr>
                <w:rFonts w:ascii="Century" w:eastAsia="ＭＳ 明朝" w:hAnsi="Century" w:cs="Mangal"/>
                <w:sz w:val="20"/>
              </w:rPr>
              <w:object w:dxaOrig="3024" w:dyaOrig="2304" w14:anchorId="6C950995">
                <v:shape id="_x0000_i1077" type="#_x0000_t75" style="width:150.85pt;height:114.85pt;visibility:visible" o:ole="" filled="t">
                  <v:imagedata r:id="rId6" o:title=" "/>
                </v:shape>
                <o:OLEObject Type="Embed" ProgID="PBrush" ShapeID="_x0000_i1077" DrawAspect="Content" ObjectID="_1795267419" r:id="rId14"/>
              </w:object>
            </w:r>
          </w:p>
          <w:p w14:paraId="26F245C5" w14:textId="77777777" w:rsidR="00A26B91" w:rsidRPr="00A26B91" w:rsidRDefault="00A26B91" w:rsidP="00A26B91">
            <w:pPr>
              <w:jc w:val="left"/>
              <w:rPr>
                <w:rFonts w:ascii="Mangal" w:eastAsia="ＭＳ Ｐゴシック" w:hAnsi="Mangal" w:cs="Mangal"/>
                <w:sz w:val="20"/>
                <w:szCs w:val="20"/>
              </w:rPr>
            </w:pPr>
          </w:p>
          <w:p w14:paraId="376B61B8" w14:textId="77777777" w:rsidR="00A26B91" w:rsidRPr="00A26B91" w:rsidRDefault="00A26B91" w:rsidP="00A26B91">
            <w:pPr>
              <w:ind w:left="284" w:hanging="284"/>
              <w:jc w:val="left"/>
              <w:rPr>
                <w:rFonts w:ascii="Mangal" w:eastAsia="ＭＳ Ｐゴシック" w:hAnsi="Mangal" w:cs="Mangal"/>
                <w:sz w:val="20"/>
                <w:szCs w:val="20"/>
              </w:rPr>
            </w:pPr>
            <w:r w:rsidRPr="00A26B91">
              <w:rPr>
                <w:rFonts w:ascii="Mangal" w:eastAsia="ＭＳ 明朝" w:hAnsi="Mangal" w:cs="Mangal"/>
                <w:sz w:val="20"/>
                <w:szCs w:val="20"/>
              </w:rPr>
              <w:t>(२)</w:t>
            </w:r>
            <w:r w:rsidRPr="00A26B91">
              <w:rPr>
                <w:rFonts w:ascii="Mangal" w:eastAsia="ＭＳ 明朝" w:hAnsi="Mangal" w:cs="Mangal"/>
                <w:sz w:val="20"/>
                <w:szCs w:val="20"/>
              </w:rPr>
              <w:tab/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दायाँ-बायाँ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दुवै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तर्फबाट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पल्टाएर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पातलो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र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लामो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आकार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बनाउनुहोस्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।</w:t>
            </w:r>
          </w:p>
          <w:p w14:paraId="2D90B0CD" w14:textId="77777777" w:rsidR="00A26B91" w:rsidRPr="00A26B91" w:rsidRDefault="00A26B91" w:rsidP="00A26B91">
            <w:pPr>
              <w:jc w:val="left"/>
              <w:rPr>
                <w:rFonts w:ascii="Mangal" w:eastAsia="ＭＳ Ｐゴシック" w:hAnsi="Mangal" w:cs="Mangal"/>
                <w:sz w:val="20"/>
                <w:szCs w:val="20"/>
              </w:rPr>
            </w:pPr>
            <w:r w:rsidRPr="00A26B91">
              <w:rPr>
                <w:rFonts w:ascii="Century" w:eastAsia="ＭＳ 明朝" w:hAnsi="Century" w:cs="Mangal"/>
                <w:sz w:val="20"/>
              </w:rPr>
              <w:object w:dxaOrig="3024" w:dyaOrig="2304" w14:anchorId="2C9D949D">
                <v:shape id="_x0000_i1078" type="#_x0000_t75" style="width:150.85pt;height:114.85pt;visibility:visible" o:ole="" filled="t">
                  <v:imagedata r:id="rId8" o:title=" "/>
                </v:shape>
                <o:OLEObject Type="Embed" ProgID="PBrush" ShapeID="_x0000_i1078" DrawAspect="Content" ObjectID="_1795267420" r:id="rId15"/>
              </w:object>
            </w:r>
          </w:p>
          <w:p w14:paraId="22DB83F6" w14:textId="77777777" w:rsidR="00A26B91" w:rsidRPr="00A26B91" w:rsidRDefault="00A26B91" w:rsidP="00A26B91">
            <w:pPr>
              <w:jc w:val="left"/>
              <w:rPr>
                <w:rFonts w:ascii="Mangal" w:eastAsia="ＭＳ Ｐゴシック" w:hAnsi="Mangal" w:cs="Mangal"/>
                <w:sz w:val="20"/>
                <w:szCs w:val="20"/>
              </w:rPr>
            </w:pPr>
          </w:p>
          <w:p w14:paraId="5A6245E3" w14:textId="77777777" w:rsidR="00A26B91" w:rsidRPr="00A26B91" w:rsidRDefault="00A26B91" w:rsidP="00A26B91">
            <w:pPr>
              <w:ind w:left="284" w:hanging="284"/>
              <w:jc w:val="left"/>
              <w:rPr>
                <w:rFonts w:ascii="Mangal" w:eastAsia="ＭＳ Ｐゴシック" w:hAnsi="Mangal" w:cs="Mangal"/>
                <w:sz w:val="20"/>
                <w:szCs w:val="20"/>
              </w:rPr>
            </w:pPr>
            <w:r w:rsidRPr="00A26B91">
              <w:rPr>
                <w:rFonts w:ascii="Mangal" w:eastAsia="ＭＳ 明朝" w:hAnsi="Mangal" w:cs="Mangal"/>
                <w:sz w:val="20"/>
                <w:szCs w:val="20"/>
              </w:rPr>
              <w:t>(३)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  <w:lang w:bidi="ne-NP"/>
              </w:rPr>
              <w:t>अन्डरवेयर</w:t>
            </w:r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मा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राख्नुहोस्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।</w:t>
            </w:r>
          </w:p>
          <w:p w14:paraId="07200749" w14:textId="77777777" w:rsidR="00A26B91" w:rsidRPr="00A26B91" w:rsidRDefault="00A26B91" w:rsidP="00A26B91">
            <w:pPr>
              <w:jc w:val="left"/>
              <w:rPr>
                <w:rFonts w:ascii="Mangal" w:eastAsia="ＭＳ Ｐゴシック" w:hAnsi="Mangal" w:cs="Mangal"/>
                <w:sz w:val="20"/>
                <w:szCs w:val="20"/>
              </w:rPr>
            </w:pPr>
            <w:r w:rsidRPr="00A26B91">
              <w:rPr>
                <w:rFonts w:ascii="Century" w:eastAsia="ＭＳ 明朝" w:hAnsi="Century" w:cs="Mangal"/>
                <w:sz w:val="20"/>
              </w:rPr>
              <w:object w:dxaOrig="3024" w:dyaOrig="2304" w14:anchorId="345B0BB3">
                <v:shape id="_x0000_i1079" type="#_x0000_t75" style="width:150.85pt;height:114.85pt;visibility:visible" o:ole="" filled="t">
                  <v:imagedata r:id="rId10" o:title=" "/>
                </v:shape>
                <o:OLEObject Type="Embed" ProgID="PBrush" ShapeID="_x0000_i1079" DrawAspect="Content" ObjectID="_1795267421" r:id="rId16"/>
              </w:object>
            </w:r>
          </w:p>
          <w:p w14:paraId="72C42B9F" w14:textId="77777777" w:rsidR="00A26B91" w:rsidRPr="00A26B91" w:rsidRDefault="00A26B91" w:rsidP="00A26B91">
            <w:pPr>
              <w:jc w:val="left"/>
              <w:rPr>
                <w:rFonts w:ascii="Mangal" w:eastAsia="ＭＳ Ｐゴシック" w:hAnsi="Mangal" w:cs="Mangal"/>
                <w:sz w:val="20"/>
                <w:szCs w:val="20"/>
              </w:rPr>
            </w:pPr>
          </w:p>
          <w:p w14:paraId="6ACA6420" w14:textId="77777777" w:rsidR="00A26B91" w:rsidRPr="00A26B91" w:rsidRDefault="00A26B91" w:rsidP="00A26B91">
            <w:pPr>
              <w:ind w:left="284" w:hanging="284"/>
              <w:jc w:val="left"/>
              <w:rPr>
                <w:rFonts w:ascii="Mangal" w:eastAsia="ＭＳ Ｐゴシック" w:hAnsi="Mangal" w:cs="Mangal"/>
                <w:sz w:val="20"/>
                <w:szCs w:val="20"/>
              </w:rPr>
            </w:pPr>
            <w:r w:rsidRPr="00A26B91">
              <w:rPr>
                <w:rFonts w:ascii="Mangal" w:eastAsia="ＭＳ 明朝" w:hAnsi="Mangal" w:cs="Mangal"/>
                <w:sz w:val="20"/>
                <w:szCs w:val="20"/>
              </w:rPr>
              <w:t>(५)</w:t>
            </w:r>
            <w:r w:rsidRPr="00A26B91">
              <w:rPr>
                <w:rFonts w:ascii="Mangal" w:eastAsia="ＭＳ 明朝" w:hAnsi="Mangal" w:cs="Mangal"/>
                <w:sz w:val="20"/>
                <w:szCs w:val="20"/>
              </w:rPr>
              <w:tab/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पानीले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धुन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नसक्ने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बेलामा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पनि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फेरि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अर्को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एक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पटक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प्रयोग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गर्न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सकिन्छ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।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पल्टाउने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बेला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पहिलाको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दायाँ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र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बायाँ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उल्टो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राखेर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फेरि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 xml:space="preserve"> </w:t>
            </w:r>
            <w:proofErr w:type="spellStart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बनाउनुहोस्</w:t>
            </w:r>
            <w:proofErr w:type="spellEnd"/>
            <w:r w:rsidRPr="00A26B91">
              <w:rPr>
                <w:rFonts w:ascii="Mangal" w:eastAsia="ＭＳ Ｐゴシック" w:hAnsi="Mangal" w:cs="Mangal"/>
                <w:sz w:val="20"/>
                <w:szCs w:val="20"/>
              </w:rPr>
              <w:t>।</w:t>
            </w:r>
          </w:p>
          <w:p w14:paraId="71701915" w14:textId="77777777" w:rsidR="00A26B91" w:rsidRPr="00A26B91" w:rsidRDefault="00A26B91" w:rsidP="00A26B91">
            <w:pPr>
              <w:rPr>
                <w:rFonts w:ascii="Mangal" w:eastAsia="ＭＳ Ｐゴシック" w:hAnsi="Mangal" w:cs="Mangal"/>
              </w:rPr>
            </w:pPr>
            <w:r w:rsidRPr="00A26B91">
              <w:rPr>
                <w:rFonts w:ascii="Century" w:eastAsia="ＭＳ 明朝" w:hAnsi="Century" w:cs="Mangal"/>
                <w:sz w:val="20"/>
              </w:rPr>
              <w:object w:dxaOrig="3024" w:dyaOrig="2304" w14:anchorId="23DCA281">
                <v:shape id="_x0000_i1080" type="#_x0000_t75" style="width:150.85pt;height:114.85pt;visibility:visible" o:ole="" filled="t">
                  <v:imagedata r:id="rId12" o:title=" "/>
                </v:shape>
                <o:OLEObject Type="Embed" ProgID="PBrush" ShapeID="_x0000_i1080" DrawAspect="Content" ObjectID="_1795267422" r:id="rId17"/>
              </w:object>
            </w:r>
          </w:p>
        </w:tc>
      </w:tr>
    </w:tbl>
    <w:p w14:paraId="205FD288" w14:textId="77777777" w:rsidR="00A26B91" w:rsidRDefault="00A26B91">
      <w:pPr>
        <w:rPr>
          <w:rFonts w:hint="eastAsia"/>
        </w:rPr>
      </w:pPr>
    </w:p>
    <w:sectPr w:rsidR="00A26B91" w:rsidSect="00A26B91">
      <w:footerReference w:type="default" r:id="rId18"/>
      <w:pgSz w:w="23811" w:h="16838" w:orient="landscape" w:code="8"/>
      <w:pgMar w:top="1134" w:right="1134" w:bottom="1134" w:left="1134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CFACB0" w14:textId="77777777" w:rsidR="00A26B91" w:rsidRDefault="00A26B91" w:rsidP="00A26B91">
      <w:r>
        <w:separator/>
      </w:r>
    </w:p>
  </w:endnote>
  <w:endnote w:type="continuationSeparator" w:id="0">
    <w:p w14:paraId="18B2E5CC" w14:textId="77777777" w:rsidR="00A26B91" w:rsidRDefault="00A26B91" w:rsidP="00A26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altName w:val="Yu Gothic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IZ UDPゴシック">
    <w:altName w:val="Yu Gothic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AA03B" w14:textId="10033425" w:rsidR="00A26B91" w:rsidRDefault="00A26B91" w:rsidP="00A26B91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lang w:val="ja-JP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FF8EEF" w14:textId="77777777" w:rsidR="00A26B91" w:rsidRDefault="00A26B91" w:rsidP="00A26B91">
      <w:r>
        <w:separator/>
      </w:r>
    </w:p>
  </w:footnote>
  <w:footnote w:type="continuationSeparator" w:id="0">
    <w:p w14:paraId="252F9FE2" w14:textId="77777777" w:rsidR="00A26B91" w:rsidRDefault="00A26B91" w:rsidP="00A26B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B91"/>
    <w:rsid w:val="002C5AB0"/>
    <w:rsid w:val="005C1A04"/>
    <w:rsid w:val="006202EA"/>
    <w:rsid w:val="006B736A"/>
    <w:rsid w:val="00A26B91"/>
    <w:rsid w:val="00AF1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4B780A"/>
  <w15:chartTrackingRefBased/>
  <w15:docId w15:val="{0DBCEECE-1B71-4230-9BB1-1CB8B0BD8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26B9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6B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6B9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6B9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26B9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26B9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26B9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26B9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26B9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26B9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26B9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26B9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26B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26B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26B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26B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26B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26B9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26B9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26B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26B9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26B9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26B9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26B9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26B9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26B9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26B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26B9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26B91"/>
    <w:rPr>
      <w:b/>
      <w:bCs/>
      <w:smallCaps/>
      <w:color w:val="0F4761" w:themeColor="accent1" w:themeShade="BF"/>
      <w:spacing w:val="5"/>
    </w:rPr>
  </w:style>
  <w:style w:type="table" w:customStyle="1" w:styleId="11">
    <w:name w:val="表 (格子)1"/>
    <w:basedOn w:val="a1"/>
    <w:next w:val="aa"/>
    <w:uiPriority w:val="39"/>
    <w:rsid w:val="00A26B91"/>
    <w:rPr>
      <w:kern w:val="0"/>
      <w:szCs w:val="21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39"/>
    <w:rsid w:val="00A26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A26B91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A26B91"/>
  </w:style>
  <w:style w:type="paragraph" w:styleId="ad">
    <w:name w:val="footer"/>
    <w:basedOn w:val="a"/>
    <w:link w:val="ae"/>
    <w:uiPriority w:val="99"/>
    <w:unhideWhenUsed/>
    <w:rsid w:val="00A26B91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A26B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oleObject" Target="embeddings/oleObject7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美夏</dc:creator>
  <cp:keywords/>
  <dc:description/>
  <cp:lastModifiedBy>鈴木 美夏</cp:lastModifiedBy>
  <cp:revision>1</cp:revision>
  <dcterms:created xsi:type="dcterms:W3CDTF">2024-12-09T07:35:00Z</dcterms:created>
  <dcterms:modified xsi:type="dcterms:W3CDTF">2024-12-09T07:36:00Z</dcterms:modified>
</cp:coreProperties>
</file>