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5C0F" w14:textId="77777777" w:rsidR="005C1A04" w:rsidRDefault="005C1A04"/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69"/>
        <w:gridCol w:w="8073"/>
        <w:gridCol w:w="12898"/>
      </w:tblGrid>
      <w:tr w:rsidR="00610692" w:rsidRPr="00610692" w14:paraId="4CF1E203" w14:textId="77777777" w:rsidTr="00610692">
        <w:trPr>
          <w:trHeight w:val="127"/>
        </w:trPr>
        <w:tc>
          <w:tcPr>
            <w:tcW w:w="569" w:type="dxa"/>
            <w:shd w:val="clear" w:color="000000" w:fill="FFF2CC"/>
          </w:tcPr>
          <w:p w14:paraId="79111E18" w14:textId="77777777" w:rsidR="00610692" w:rsidRPr="00610692" w:rsidRDefault="00610692" w:rsidP="0061069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10692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0BC6BAB" w14:textId="77777777" w:rsidR="00610692" w:rsidRPr="00610692" w:rsidRDefault="00610692" w:rsidP="0061069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10692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77B36CA" w14:textId="77777777" w:rsidR="00610692" w:rsidRPr="00610692" w:rsidRDefault="00610692" w:rsidP="0061069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10692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610692" w:rsidRPr="00610692" w14:paraId="0D8D2B8F" w14:textId="77777777" w:rsidTr="00A44A8C">
        <w:trPr>
          <w:trHeight w:val="356"/>
        </w:trPr>
        <w:tc>
          <w:tcPr>
            <w:tcW w:w="569" w:type="dxa"/>
            <w:vMerge w:val="restart"/>
            <w:vAlign w:val="center"/>
          </w:tcPr>
          <w:p w14:paraId="76786607" w14:textId="77777777" w:rsidR="00610692" w:rsidRPr="00610692" w:rsidRDefault="00610692" w:rsidP="0061069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10692">
              <w:rPr>
                <w:rFonts w:ascii="BIZ UDゴシック" w:eastAsia="BIZ UDゴシック" w:hAnsi="BIZ UDゴシック" w:cs="Mangal" w:hint="eastAsia"/>
              </w:rPr>
              <w:t>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3EF0BB0" w14:textId="77777777" w:rsidR="00610692" w:rsidRPr="00610692" w:rsidRDefault="00610692" w:rsidP="00610692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610692">
              <w:rPr>
                <w:rFonts w:ascii="BIZ UDPゴシック" w:eastAsia="BIZ UDPゴシック" w:hAnsi="BIZ UDPゴシック" w:cs="Mangal" w:hint="eastAsia"/>
                <w:color w:val="030303"/>
              </w:rPr>
              <w:t>余震について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4A01D35" w14:textId="77777777" w:rsidR="00610692" w:rsidRPr="00610692" w:rsidRDefault="00610692" w:rsidP="00610692">
            <w:pPr>
              <w:spacing w:before="80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spellStart"/>
            <w:r w:rsidRPr="00610692">
              <w:rPr>
                <w:rFonts w:ascii="Myanmar Text" w:eastAsia="ＭＳ Ｐゴシック" w:hAnsi="Myanmar Text" w:cs="Myanmar Text"/>
                <w:sz w:val="18"/>
                <w:szCs w:val="18"/>
              </w:rPr>
              <w:t>နောက်ဆက်တွဲငလျင်နှင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ပတ်သက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8"/>
                <w:szCs w:val="18"/>
              </w:rPr>
              <w:t>်၍</w:t>
            </w:r>
          </w:p>
        </w:tc>
      </w:tr>
      <w:tr w:rsidR="00610692" w:rsidRPr="00610692" w14:paraId="098485B8" w14:textId="77777777" w:rsidTr="00A44A8C">
        <w:trPr>
          <w:trHeight w:val="859"/>
        </w:trPr>
        <w:tc>
          <w:tcPr>
            <w:tcW w:w="569" w:type="dxa"/>
            <w:vMerge/>
            <w:vAlign w:val="center"/>
          </w:tcPr>
          <w:p w14:paraId="7BCCD45A" w14:textId="77777777" w:rsidR="00610692" w:rsidRPr="00610692" w:rsidRDefault="00610692" w:rsidP="00610692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BFB84DE" w14:textId="77777777" w:rsidR="00610692" w:rsidRPr="00610692" w:rsidRDefault="00610692" w:rsidP="00610692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1069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最初の大きな地震を本震、その後に引き続き起こる地震を余震といいます。</w:t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1069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B25225E" w14:textId="77777777" w:rsidR="00610692" w:rsidRPr="00610692" w:rsidRDefault="00610692" w:rsidP="00610692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6"/>
                <w:szCs w:val="16"/>
              </w:rPr>
            </w:pP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ကြီးမားသောငလျင်လှုတ်ခတ်ပြီးနောက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တစ်လခန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ကြာသော်လည်း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နောက်ဆက်တွဲ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ငလျင်များ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ဆက်တိုက်လှုပ်နေပါက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စိုးရိမ်ပူပန်ကြမည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သူများလိမ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မည်ဟု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ထင်ပါသည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်။</w:t>
            </w:r>
          </w:p>
          <w:p w14:paraId="5AA47BBD" w14:textId="77777777" w:rsidR="00610692" w:rsidRPr="00610692" w:rsidRDefault="00610692" w:rsidP="00610692">
            <w:pPr>
              <w:jc w:val="left"/>
              <w:rPr>
                <w:rFonts w:ascii="Myanmar Text" w:eastAsia="ＭＳ Ｐゴシック" w:hAnsi="Myanmar Text" w:cs="Myanmar Text"/>
                <w:sz w:val="16"/>
                <w:szCs w:val="16"/>
              </w:rPr>
            </w:pP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ပထမဦးဆုံးသောငလျင်အား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ပင်မငလျင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်၊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ထို့နောက်ဆက်တိုက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လှုပ်ခတ်သောငလျင်ငယ်များအား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နောက်ဆက်တွဲငလျင်ဟု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ခေ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ါ်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ပါသည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်။</w:t>
            </w:r>
          </w:p>
          <w:p w14:paraId="732BEAC8" w14:textId="77777777" w:rsidR="00610692" w:rsidRPr="00610692" w:rsidRDefault="00610692" w:rsidP="00610692">
            <w:pPr>
              <w:jc w:val="left"/>
              <w:rPr>
                <w:rFonts w:ascii="Myanmar Text" w:eastAsia="ＭＳ Ｐゴシック" w:hAnsi="Myanmar Text" w:cs="Myanmar Text"/>
                <w:sz w:val="16"/>
                <w:szCs w:val="16"/>
              </w:rPr>
            </w:pPr>
          </w:p>
          <w:p w14:paraId="76DAF4C9" w14:textId="77777777" w:rsidR="00610692" w:rsidRPr="00610692" w:rsidRDefault="00610692" w:rsidP="00610692">
            <w:pPr>
              <w:jc w:val="left"/>
              <w:rPr>
                <w:rFonts w:ascii="Myanmar Text" w:eastAsia="ＭＳ Ｐゴシック" w:hAnsi="Myanmar Text" w:cs="Myanmar Text"/>
                <w:sz w:val="16"/>
                <w:szCs w:val="16"/>
              </w:rPr>
            </w:pP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နောက်ဆက်တွဲငလျင်များသည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အချိန်ကြာလာသည်နှင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အမ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ျှ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လျော့နည်းလာသည်ဆိုသော်လည်း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ထို့နောက်တွင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ရံဖန်ရံခ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ါ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ကြီးမားသော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ငလျင်များ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တကျော့ပြန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ဖြစ်ပွားတတ်ပါသေးသည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်။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ထို့ပြင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စွန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ခွာခဲ့သောဒေသများတွင်လည်း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နောက်ဆက်တွဲငလျင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ဖြစ်ပွားတတ်ပါသည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်။</w:t>
            </w:r>
          </w:p>
          <w:p w14:paraId="48EDC638" w14:textId="77777777" w:rsidR="00610692" w:rsidRPr="00610692" w:rsidRDefault="00610692" w:rsidP="00610692">
            <w:pPr>
              <w:jc w:val="left"/>
              <w:rPr>
                <w:rFonts w:ascii="Myanmar Text" w:eastAsia="ＭＳ Ｐゴシック" w:hAnsi="Myanmar Text" w:cs="Myanmar Text"/>
                <w:sz w:val="16"/>
                <w:szCs w:val="16"/>
              </w:rPr>
            </w:pPr>
          </w:p>
          <w:p w14:paraId="64DA2E47" w14:textId="77777777" w:rsidR="00610692" w:rsidRPr="00610692" w:rsidRDefault="00610692" w:rsidP="00610692">
            <w:pPr>
              <w:jc w:val="left"/>
              <w:rPr>
                <w:rFonts w:ascii="Myanmar Text" w:eastAsia="ＭＳ Ｐゴシック" w:hAnsi="Myanmar Text" w:cs="Myanmar Text"/>
                <w:sz w:val="16"/>
                <w:szCs w:val="16"/>
              </w:rPr>
            </w:pP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ပင်မငလျင်နှင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နောက်ဆက်တွဲငလျင်များကြောင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ပြင်းထန်သောလှုမ်းယမ်းမှုရှိခဲ့သည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ဒေသများတွင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နောက်ပိုင်းဖြစ်ပွားတတ်သည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နောက်ဆက်တွဲငလျင်းများကြောင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နေအိမ်များပြိုလဲခြင်း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၊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မြေပြိုခြင်းစသည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ပို၍ပင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ဘေးအန္တရာယ်ကြီးမားကျယ်ပြန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လာနိုင်သည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အတွက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ပျက်စီးနေသည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နေအိမ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်၊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ကမ်းပါးယံများအနီးသို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မသွားပါနှင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့်။</w:t>
            </w:r>
          </w:p>
          <w:p w14:paraId="212E5521" w14:textId="77777777" w:rsidR="00610692" w:rsidRPr="00610692" w:rsidRDefault="00610692" w:rsidP="00610692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ထို့အပြင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ကြီးမားသောနောက်ဆက်တွဲငလျင်ကြောင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ဆူနာမီဖြစ်ပွားနိုင်သည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အတွက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ဆူနာမီသတိပေးချက်နှင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ဆူနာမီဘေးအန္တရာယ်သတိပေးချက်များအား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သတိပြုပ</w:t>
            </w:r>
            <w:proofErr w:type="spellEnd"/>
            <w:r w:rsidRPr="00610692">
              <w:rPr>
                <w:rFonts w:ascii="Myanmar Text" w:eastAsia="ＭＳ Ｐゴシック" w:hAnsi="Myanmar Text" w:cs="Myanmar Text"/>
                <w:sz w:val="16"/>
                <w:szCs w:val="16"/>
              </w:rPr>
              <w:t>ါ။</w:t>
            </w:r>
          </w:p>
        </w:tc>
      </w:tr>
    </w:tbl>
    <w:p w14:paraId="15FFC68D" w14:textId="77777777" w:rsidR="00610692" w:rsidRPr="00610692" w:rsidRDefault="00610692">
      <w:pPr>
        <w:rPr>
          <w:rFonts w:hint="eastAsia"/>
        </w:rPr>
      </w:pPr>
    </w:p>
    <w:sectPr w:rsidR="00610692" w:rsidRPr="00610692" w:rsidSect="00610692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006D" w14:textId="77777777" w:rsidR="00610692" w:rsidRDefault="00610692" w:rsidP="00610692">
      <w:r>
        <w:separator/>
      </w:r>
    </w:p>
  </w:endnote>
  <w:endnote w:type="continuationSeparator" w:id="0">
    <w:p w14:paraId="29EF9A27" w14:textId="77777777" w:rsidR="00610692" w:rsidRDefault="00610692" w:rsidP="0061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1AB9" w14:textId="7501CD5E" w:rsidR="00610692" w:rsidRDefault="00610692" w:rsidP="0061069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CD57" w14:textId="77777777" w:rsidR="00610692" w:rsidRDefault="00610692" w:rsidP="00610692">
      <w:r>
        <w:separator/>
      </w:r>
    </w:p>
  </w:footnote>
  <w:footnote w:type="continuationSeparator" w:id="0">
    <w:p w14:paraId="4B7113F7" w14:textId="77777777" w:rsidR="00610692" w:rsidRDefault="00610692" w:rsidP="0061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92"/>
    <w:rsid w:val="002C5AB0"/>
    <w:rsid w:val="005C1A04"/>
    <w:rsid w:val="00610692"/>
    <w:rsid w:val="006B736A"/>
    <w:rsid w:val="00AF1769"/>
    <w:rsid w:val="00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9449B"/>
  <w15:chartTrackingRefBased/>
  <w15:docId w15:val="{E8D87A66-3C55-495B-97F0-6A577A4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06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6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6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6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6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6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6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6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6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6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069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10692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1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106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0692"/>
  </w:style>
  <w:style w:type="paragraph" w:styleId="ad">
    <w:name w:val="footer"/>
    <w:basedOn w:val="a"/>
    <w:link w:val="ae"/>
    <w:uiPriority w:val="99"/>
    <w:unhideWhenUsed/>
    <w:rsid w:val="006106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2024-12-06T02:49:00Z</dcterms:created>
  <dcterms:modified xsi:type="dcterms:W3CDTF">2024-12-06T02:50:00Z</dcterms:modified>
</cp:coreProperties>
</file>