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E4508" w14:textId="77777777" w:rsidR="005C1A04" w:rsidRDefault="005C1A04"/>
    <w:tbl>
      <w:tblPr>
        <w:tblStyle w:val="11"/>
        <w:tblW w:w="21540" w:type="dxa"/>
        <w:tblLayout w:type="fixed"/>
        <w:tblLook w:val="04A0" w:firstRow="1" w:lastRow="0" w:firstColumn="1" w:lastColumn="0" w:noHBand="0" w:noVBand="1"/>
      </w:tblPr>
      <w:tblGrid>
        <w:gridCol w:w="569"/>
        <w:gridCol w:w="8073"/>
        <w:gridCol w:w="12898"/>
      </w:tblGrid>
      <w:tr w:rsidR="00EC7C8B" w:rsidRPr="00EC7C8B" w14:paraId="2E3DC915" w14:textId="77777777" w:rsidTr="00EC7C8B">
        <w:trPr>
          <w:trHeight w:val="127"/>
        </w:trPr>
        <w:tc>
          <w:tcPr>
            <w:tcW w:w="569" w:type="dxa"/>
            <w:shd w:val="clear" w:color="000000" w:fill="FFF2CC"/>
          </w:tcPr>
          <w:p w14:paraId="157427FA" w14:textId="77777777" w:rsidR="00EC7C8B" w:rsidRPr="00EC7C8B" w:rsidRDefault="00EC7C8B" w:rsidP="00EC7C8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C7C8B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242E5DD7" w14:textId="77777777" w:rsidR="00EC7C8B" w:rsidRPr="00EC7C8B" w:rsidRDefault="00EC7C8B" w:rsidP="00EC7C8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C7C8B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21D2C78A" w14:textId="77777777" w:rsidR="00EC7C8B" w:rsidRPr="00EC7C8B" w:rsidRDefault="00EC7C8B" w:rsidP="00EC7C8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C7C8B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EC7C8B" w:rsidRPr="00EC7C8B" w14:paraId="628828FB" w14:textId="77777777" w:rsidTr="00A44A8C">
        <w:trPr>
          <w:trHeight w:val="356"/>
        </w:trPr>
        <w:tc>
          <w:tcPr>
            <w:tcW w:w="569" w:type="dxa"/>
            <w:vMerge w:val="restart"/>
            <w:vAlign w:val="center"/>
          </w:tcPr>
          <w:p w14:paraId="1357FD34" w14:textId="77777777" w:rsidR="00EC7C8B" w:rsidRPr="00EC7C8B" w:rsidRDefault="00EC7C8B" w:rsidP="00EC7C8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C7C8B">
              <w:rPr>
                <w:rFonts w:ascii="BIZ UDゴシック" w:eastAsia="BIZ UDゴシック" w:hAnsi="BIZ UDゴシック" w:cs="Mangal" w:hint="eastAsia"/>
              </w:rPr>
              <w:t>12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31996DD0" w14:textId="77777777" w:rsidR="00EC7C8B" w:rsidRPr="00EC7C8B" w:rsidRDefault="00EC7C8B" w:rsidP="00EC7C8B">
            <w:pPr>
              <w:rPr>
                <w:rFonts w:ascii="BIZ UDPゴシック" w:eastAsia="BIZ UDPゴシック" w:hAnsi="BIZ UDPゴシック" w:cs="Mangal"/>
              </w:rPr>
            </w:pPr>
            <w:r w:rsidRPr="00EC7C8B">
              <w:rPr>
                <w:rFonts w:ascii="BIZ UDPゴシック" w:eastAsia="BIZ UDPゴシック" w:hAnsi="BIZ UDPゴシック" w:cs="Mangal"/>
              </w:rPr>
              <w:t>地震</w:t>
            </w:r>
            <w:r w:rsidRPr="00EC7C8B">
              <w:rPr>
                <w:rFonts w:ascii="BIZ UDPゴシック" w:eastAsia="BIZ UDPゴシック" w:hAnsi="BIZ UDPゴシック" w:cs="Mangal" w:hint="eastAsia"/>
              </w:rPr>
              <w:t xml:space="preserve">　</w:t>
            </w:r>
            <w:r w:rsidRPr="00EC7C8B">
              <w:rPr>
                <w:rFonts w:ascii="BIZ UDPゴシック" w:eastAsia="BIZ UDPゴシック" w:hAnsi="BIZ UDPゴシック" w:cs="Mangal"/>
              </w:rPr>
              <w:t>避難</w:t>
            </w:r>
            <w:r w:rsidRPr="00EC7C8B">
              <w:rPr>
                <w:rFonts w:ascii="BIZ UDPゴシック" w:eastAsia="BIZ UDPゴシック" w:hAnsi="BIZ UDPゴシック" w:cs="Mangal" w:hint="eastAsia"/>
              </w:rPr>
              <w:t>する</w:t>
            </w:r>
            <w:r w:rsidRPr="00EC7C8B">
              <w:rPr>
                <w:rFonts w:ascii="BIZ UDPゴシック" w:eastAsia="BIZ UDPゴシック" w:hAnsi="BIZ UDPゴシック" w:cs="Mangal"/>
              </w:rPr>
              <w:t>際</w:t>
            </w:r>
            <w:r w:rsidRPr="00EC7C8B">
              <w:rPr>
                <w:rFonts w:ascii="BIZ UDPゴシック" w:eastAsia="BIZ UDPゴシック" w:hAnsi="BIZ UDPゴシック" w:cs="Mangal" w:hint="eastAsia"/>
              </w:rPr>
              <w:t>の</w:t>
            </w:r>
            <w:r w:rsidRPr="00EC7C8B">
              <w:rPr>
                <w:rFonts w:ascii="BIZ UDPゴシック" w:eastAsia="BIZ UDPゴシック" w:hAnsi="BIZ UDPゴシック" w:cs="Mangal"/>
              </w:rPr>
              <w:t>注意点</w:t>
            </w:r>
            <w:r w:rsidRPr="00EC7C8B">
              <w:rPr>
                <w:rFonts w:ascii="BIZ UDPゴシック" w:eastAsia="BIZ UDPゴシック" w:hAnsi="BIZ UDPゴシック" w:cs="Mangal" w:hint="eastAsia"/>
              </w:rPr>
              <w:t>（２）</w:t>
            </w:r>
          </w:p>
          <w:p w14:paraId="661687B2" w14:textId="77777777" w:rsidR="00EC7C8B" w:rsidRPr="00EC7C8B" w:rsidRDefault="00EC7C8B" w:rsidP="00EC7C8B">
            <w:pPr>
              <w:rPr>
                <w:rFonts w:ascii="BIZ UDPゴシック" w:eastAsia="BIZ UDPゴシック" w:hAnsi="BIZ UDPゴシック" w:cs="Mangal"/>
              </w:rPr>
            </w:pPr>
            <w:r w:rsidRPr="00EC7C8B">
              <w:rPr>
                <w:rFonts w:ascii="BIZ UDPゴシック" w:eastAsia="BIZ UDPゴシック" w:hAnsi="BIZ UDPゴシック" w:cs="Mangal"/>
              </w:rPr>
              <w:t>外</w:t>
            </w:r>
            <w:r w:rsidRPr="00EC7C8B">
              <w:rPr>
                <w:rFonts w:ascii="BIZ UDPゴシック" w:eastAsia="BIZ UDPゴシック" w:hAnsi="BIZ UDPゴシック" w:cs="Mangal" w:hint="eastAsia"/>
              </w:rPr>
              <w:t>を</w:t>
            </w:r>
            <w:r w:rsidRPr="00EC7C8B">
              <w:rPr>
                <w:rFonts w:ascii="BIZ UDPゴシック" w:eastAsia="BIZ UDPゴシック" w:hAnsi="BIZ UDPゴシック" w:cs="Mangal"/>
              </w:rPr>
              <w:t>歩</w:t>
            </w:r>
            <w:r w:rsidRPr="00EC7C8B">
              <w:rPr>
                <w:rFonts w:ascii="BIZ UDPゴシック" w:eastAsia="BIZ UDPゴシック" w:hAnsi="BIZ UDPゴシック" w:cs="Mangal" w:hint="eastAsia"/>
              </w:rPr>
              <w:t>く</w:t>
            </w:r>
            <w:r w:rsidRPr="00EC7C8B">
              <w:rPr>
                <w:rFonts w:ascii="BIZ UDPゴシック" w:eastAsia="BIZ UDPゴシック" w:hAnsi="BIZ UDPゴシック" w:cs="Mangal"/>
              </w:rPr>
              <w:t>時</w:t>
            </w:r>
            <w:r w:rsidRPr="00EC7C8B">
              <w:rPr>
                <w:rFonts w:ascii="BIZ UDPゴシック" w:eastAsia="BIZ UDPゴシック" w:hAnsi="BIZ UDPゴシック" w:cs="Mangal" w:hint="eastAsia"/>
              </w:rPr>
              <w:t>にも</w:t>
            </w:r>
            <w:r w:rsidRPr="00EC7C8B">
              <w:rPr>
                <w:rFonts w:ascii="BIZ UDPゴシック" w:eastAsia="BIZ UDPゴシック" w:hAnsi="BIZ UDPゴシック" w:cs="Mangal"/>
              </w:rPr>
              <w:t>注意</w:t>
            </w:r>
            <w:r w:rsidRPr="00EC7C8B">
              <w:rPr>
                <w:rFonts w:ascii="BIZ UDPゴシック" w:eastAsia="BIZ UDPゴシック" w:hAnsi="BIZ UDPゴシック" w:cs="Mangal" w:hint="eastAsia"/>
              </w:rPr>
              <w:t>。</w:t>
            </w:r>
            <w:r w:rsidRPr="00EC7C8B">
              <w:rPr>
                <w:rFonts w:ascii="BIZ UDPゴシック" w:eastAsia="BIZ UDPゴシック" w:hAnsi="BIZ UDPゴシック" w:cs="Mangal"/>
              </w:rPr>
              <w:t>周囲</w:t>
            </w:r>
            <w:r w:rsidRPr="00EC7C8B">
              <w:rPr>
                <w:rFonts w:ascii="BIZ UDPゴシック" w:eastAsia="BIZ UDPゴシック" w:hAnsi="BIZ UDPゴシック" w:cs="Mangal" w:hint="eastAsia"/>
              </w:rPr>
              <w:t>の</w:t>
            </w:r>
            <w:r w:rsidRPr="00EC7C8B">
              <w:rPr>
                <w:rFonts w:ascii="BIZ UDPゴシック" w:eastAsia="BIZ UDPゴシック" w:hAnsi="BIZ UDPゴシック" w:cs="Mangal"/>
              </w:rPr>
              <w:t>人</w:t>
            </w:r>
            <w:r w:rsidRPr="00EC7C8B">
              <w:rPr>
                <w:rFonts w:ascii="BIZ UDPゴシック" w:eastAsia="BIZ UDPゴシック" w:hAnsi="BIZ UDPゴシック" w:cs="Mangal" w:hint="eastAsia"/>
              </w:rPr>
              <w:t>と</w:t>
            </w:r>
            <w:r w:rsidRPr="00EC7C8B">
              <w:rPr>
                <w:rFonts w:ascii="BIZ UDPゴシック" w:eastAsia="BIZ UDPゴシック" w:hAnsi="BIZ UDPゴシック" w:cs="Mangal"/>
              </w:rPr>
              <w:t>協力</w:t>
            </w:r>
            <w:r w:rsidRPr="00EC7C8B">
              <w:rPr>
                <w:rFonts w:ascii="BIZ UDPゴシック" w:eastAsia="BIZ UDPゴシック" w:hAnsi="BIZ UDPゴシック" w:cs="Mangal" w:hint="eastAsia"/>
              </w:rPr>
              <w:t>して</w:t>
            </w:r>
            <w:r w:rsidRPr="00EC7C8B">
              <w:rPr>
                <w:rFonts w:ascii="BIZ UDPゴシック" w:eastAsia="BIZ UDPゴシック" w:hAnsi="BIZ UDPゴシック" w:cs="Mangal"/>
              </w:rPr>
              <w:t>安全</w:t>
            </w:r>
            <w:r w:rsidRPr="00EC7C8B">
              <w:rPr>
                <w:rFonts w:ascii="BIZ UDPゴシック" w:eastAsia="BIZ UDPゴシック" w:hAnsi="BIZ UDPゴシック" w:cs="Mangal" w:hint="eastAsia"/>
              </w:rPr>
              <w:t>な</w:t>
            </w:r>
            <w:r w:rsidRPr="00EC7C8B">
              <w:rPr>
                <w:rFonts w:ascii="BIZ UDPゴシック" w:eastAsia="BIZ UDPゴシック" w:hAnsi="BIZ UDPゴシック" w:cs="Mangal"/>
              </w:rPr>
              <w:t>場所</w:t>
            </w:r>
            <w:r w:rsidRPr="00EC7C8B">
              <w:rPr>
                <w:rFonts w:ascii="BIZ UDPゴシック" w:eastAsia="BIZ UDPゴシック" w:hAnsi="BIZ UDPゴシック" w:cs="Mangal" w:hint="eastAsia"/>
              </w:rPr>
              <w:t>へ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960AE47" w14:textId="77777777" w:rsidR="00EC7C8B" w:rsidRPr="00EC7C8B" w:rsidRDefault="00EC7C8B" w:rsidP="00EC7C8B">
            <w:pPr>
              <w:spacing w:before="80"/>
              <w:jc w:val="left"/>
              <w:rPr>
                <w:rFonts w:ascii="Myanmar Text" w:eastAsia="ＭＳ ゴシック" w:hAnsi="Myanmar Text" w:cs="Myanmar Text"/>
                <w:sz w:val="18"/>
                <w:szCs w:val="18"/>
              </w:rPr>
            </w:pPr>
            <w:proofErr w:type="spellStart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>ငလျင</w:t>
            </w:r>
            <w:proofErr w:type="spellEnd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>နေရပ်စွန</w:t>
            </w:r>
            <w:proofErr w:type="spellEnd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>ခွာခိုလှုံရာတွင</w:t>
            </w:r>
            <w:proofErr w:type="spellEnd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>သတိပြုဖွယ်အချက်များ</w:t>
            </w:r>
            <w:proofErr w:type="spellEnd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(၂)</w:t>
            </w:r>
          </w:p>
          <w:p w14:paraId="5D0AA1DF" w14:textId="77777777" w:rsidR="00EC7C8B" w:rsidRPr="00EC7C8B" w:rsidRDefault="00EC7C8B" w:rsidP="00EC7C8B">
            <w:pPr>
              <w:jc w:val="left"/>
              <w:rPr>
                <w:rFonts w:ascii="Myanmar Text" w:eastAsia="ＭＳ ゴシック" w:hAnsi="Myanmar Text" w:cs="Myanmar Text"/>
                <w:sz w:val="18"/>
                <w:szCs w:val="18"/>
              </w:rPr>
            </w:pPr>
            <w:proofErr w:type="spellStart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>ပြင်ပတွင်လမ်းလ</w:t>
            </w:r>
            <w:proofErr w:type="spellEnd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>ျှ</w:t>
            </w:r>
            <w:proofErr w:type="spellStart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>ောက်သည</w:t>
            </w:r>
            <w:proofErr w:type="spellEnd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>အချိန်တွင်လည်း</w:t>
            </w:r>
            <w:proofErr w:type="spellEnd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>သတိပြုပ</w:t>
            </w:r>
            <w:proofErr w:type="spellEnd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ါ။ </w:t>
            </w:r>
            <w:proofErr w:type="spellStart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>ဘေးပတ်ဝန်းကျင်မှလူများနှင</w:t>
            </w:r>
            <w:proofErr w:type="spellEnd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>ပူးပေါင်းဆောင်ရွက</w:t>
            </w:r>
            <w:proofErr w:type="spellEnd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်၍ </w:t>
            </w:r>
            <w:proofErr w:type="spellStart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>ဘေးကင်းသောနေရာသို</w:t>
            </w:r>
            <w:proofErr w:type="spellEnd"/>
            <w:r w:rsidRPr="00EC7C8B">
              <w:rPr>
                <w:rFonts w:ascii="Myanmar Text" w:eastAsia="ＭＳ ゴシック" w:hAnsi="Myanmar Text" w:cs="Myanmar Text"/>
                <w:sz w:val="18"/>
                <w:szCs w:val="18"/>
              </w:rPr>
              <w:t>့</w:t>
            </w:r>
          </w:p>
          <w:p w14:paraId="7BF0DE2C" w14:textId="77777777" w:rsidR="00EC7C8B" w:rsidRPr="00EC7C8B" w:rsidRDefault="00EC7C8B" w:rsidP="00EC7C8B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EC7C8B" w:rsidRPr="00EC7C8B" w14:paraId="0EF83785" w14:textId="77777777" w:rsidTr="00A44A8C">
        <w:trPr>
          <w:trHeight w:val="859"/>
        </w:trPr>
        <w:tc>
          <w:tcPr>
            <w:tcW w:w="569" w:type="dxa"/>
            <w:vMerge/>
            <w:vAlign w:val="center"/>
          </w:tcPr>
          <w:p w14:paraId="1C990DB6" w14:textId="77777777" w:rsidR="00EC7C8B" w:rsidRPr="00EC7C8B" w:rsidRDefault="00EC7C8B" w:rsidP="00EC7C8B">
            <w:pPr>
              <w:rPr>
                <w:rFonts w:ascii="Century" w:eastAsia="ＭＳ 明朝" w:hAnsi="Century" w:cs="Mangal"/>
                <w:lang w:val="ru-RU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36AFC181" w14:textId="77777777" w:rsidR="00EC7C8B" w:rsidRPr="00EC7C8B" w:rsidRDefault="00EC7C8B" w:rsidP="00EC7C8B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EC7C8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大きな地震のあと、外を歩くときには注意が必要です。</w:t>
            </w:r>
            <w:r w:rsidRPr="00EC7C8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地震の揺れで、周囲の建物の窓ガラスにひびが入っていたり、壁に亀裂が生じていたりするおそれがあります。</w:t>
            </w:r>
            <w:r w:rsidRPr="00EC7C8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移動している途中で、余震が起きるかもしれません。</w:t>
            </w:r>
            <w:r w:rsidRPr="00EC7C8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落下物や壁、塀などの倒壊に注意してください。</w:t>
            </w:r>
            <w:r w:rsidRPr="00EC7C8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建物の壁ぎわや自動販売機の近くなどは歩かず、カバンなどを持っていれば、落下物に備えて頭を保護するようにしてください。</w:t>
            </w:r>
            <w:r w:rsidRPr="00EC7C8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また、できるだけ一人では動かず、周囲の人たちと協力しながら、避難所や公園など比較的安全な場所に向かってください。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0F9F4928" w14:textId="77777777" w:rsidR="00EC7C8B" w:rsidRPr="00EC7C8B" w:rsidRDefault="00EC7C8B" w:rsidP="00EC7C8B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ကြီးမားသောငလျင်ဖြစ်ပြီးနောက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ပြင်ပတွင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လမ်းလ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ျှ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ောက်သည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အခ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ါ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သတိပြုရန်လိုအပ်သည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6CC64E75" w14:textId="77777777" w:rsidR="00EC7C8B" w:rsidRPr="00EC7C8B" w:rsidRDefault="00EC7C8B" w:rsidP="00EC7C8B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ငလျင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်၏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လှုပ်ယမ်းမှုကြောင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ပတ်ဝန်းကျင်မ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အဆောက်အ</w:t>
            </w:r>
            <w:r w:rsidRPr="00EC7C8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အုံ</w:t>
            </w:r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များ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၏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ပြတင်းပေါက်မှန်များ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ကွဲအက်ခြင်း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နံရံများတွင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အက်ကွဲကြောင်းများ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ပေ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ါ်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ထွက်လာခြင်းမျိုး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ရှိတတ်သည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0EBCD0EC" w14:textId="77777777" w:rsidR="00EC7C8B" w:rsidRPr="00EC7C8B" w:rsidRDefault="00EC7C8B" w:rsidP="00EC7C8B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ရွေ့လျားသွားလာနေစဉ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နောက်ဆက်တွဲ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ငလျင်များလည်း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ဖြစ်ပွားနိုင်သည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7CA7AF4B" w14:textId="77777777" w:rsidR="00EC7C8B" w:rsidRPr="00EC7C8B" w:rsidRDefault="00EC7C8B" w:rsidP="00EC7C8B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ပြုတ်ကျလာသောအရာများနှင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နံရံ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ခြံစည်းရိုး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စသည်တို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ပြိုလဲလာနိုင်သည်ကို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သတိပြုပ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47FCCDFA" w14:textId="77777777" w:rsidR="00EC7C8B" w:rsidRPr="00EC7C8B" w:rsidRDefault="00EC7C8B" w:rsidP="00EC7C8B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အဆောက်အ</w:t>
            </w:r>
            <w:r w:rsidRPr="00EC7C8B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အုံ</w:t>
            </w:r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နံရံနှင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အလိုအလျောက်အရောင်းစက်များအနီးကပ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်၍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မလ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ျှ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ောက်ဘဲ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အိတ်စသည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အရာများ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သယ်ဆောင်လာပါက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ပစ္စည်းများပြုတ်ကျလာနိုင်သည်ကို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ကြိုတင်ကာကွယ်သည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အနေဖြင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ဦးခေါင်းကို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အကာအကွယ်ယူပ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4876C1DE" w14:textId="77777777" w:rsidR="00EC7C8B" w:rsidRPr="00EC7C8B" w:rsidRDefault="00EC7C8B" w:rsidP="00EC7C8B">
            <w:pPr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ထို့အပြင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တတ်နိုင်သလောက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တစ်ယောက်တည်းမလှုပ်ရှားဘဲ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ဘေးပတ်ဝန်းကျင်မှလူများနှင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ပူးပေါင်းဆောင်ရွက်ရင်း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ခိုလှုံမည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နေရာများနှင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ပန်းခြံစသည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ပို၍ဘေးကင်းနိုင်သည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နေရာများသို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ဦးတည်ရှောင်ရှားပ</w:t>
            </w:r>
            <w:proofErr w:type="spellEnd"/>
            <w:r w:rsidRPr="00EC7C8B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</w:tc>
      </w:tr>
    </w:tbl>
    <w:p w14:paraId="4CF11BAB" w14:textId="77777777" w:rsidR="00EC7C8B" w:rsidRPr="00EC7C8B" w:rsidRDefault="00EC7C8B">
      <w:pPr>
        <w:rPr>
          <w:rFonts w:hint="eastAsia"/>
        </w:rPr>
      </w:pPr>
    </w:p>
    <w:sectPr w:rsidR="00EC7C8B" w:rsidRPr="00EC7C8B" w:rsidSect="00EC7C8B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DF5CD" w14:textId="77777777" w:rsidR="00EC7C8B" w:rsidRDefault="00EC7C8B" w:rsidP="00EC7C8B">
      <w:r>
        <w:separator/>
      </w:r>
    </w:p>
  </w:endnote>
  <w:endnote w:type="continuationSeparator" w:id="0">
    <w:p w14:paraId="0987E254" w14:textId="77777777" w:rsidR="00EC7C8B" w:rsidRDefault="00EC7C8B" w:rsidP="00EC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BEEE" w14:textId="396F2C68" w:rsidR="00EC7C8B" w:rsidRDefault="00EC7C8B" w:rsidP="00EC7C8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9D4BC" w14:textId="77777777" w:rsidR="00EC7C8B" w:rsidRDefault="00EC7C8B" w:rsidP="00EC7C8B">
      <w:r>
        <w:separator/>
      </w:r>
    </w:p>
  </w:footnote>
  <w:footnote w:type="continuationSeparator" w:id="0">
    <w:p w14:paraId="0318CD9B" w14:textId="77777777" w:rsidR="00EC7C8B" w:rsidRDefault="00EC7C8B" w:rsidP="00EC7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8B"/>
    <w:rsid w:val="002C5AB0"/>
    <w:rsid w:val="005C1A04"/>
    <w:rsid w:val="006B736A"/>
    <w:rsid w:val="00AF1769"/>
    <w:rsid w:val="00D8118E"/>
    <w:rsid w:val="00E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45153"/>
  <w15:chartTrackingRefBased/>
  <w15:docId w15:val="{9CAB8601-51AE-4883-B41B-9D00AFC2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7C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C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C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C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C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C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C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7C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7C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7C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7C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7C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7C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7C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7C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7C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7C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7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C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7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C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7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C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7C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7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7C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7C8B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EC7C8B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C7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C7C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7C8B"/>
  </w:style>
  <w:style w:type="paragraph" w:styleId="ad">
    <w:name w:val="footer"/>
    <w:basedOn w:val="a"/>
    <w:link w:val="ae"/>
    <w:uiPriority w:val="99"/>
    <w:unhideWhenUsed/>
    <w:rsid w:val="00EC7C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2024-12-06T02:58:00Z</dcterms:created>
  <dcterms:modified xsi:type="dcterms:W3CDTF">2024-12-06T02:59:00Z</dcterms:modified>
</cp:coreProperties>
</file>