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2945F" w14:textId="77777777" w:rsidR="005C1A04" w:rsidRDefault="005C1A04"/>
    <w:tbl>
      <w:tblPr>
        <w:tblStyle w:val="11"/>
        <w:tblW w:w="21540" w:type="dxa"/>
        <w:tblLayout w:type="fixed"/>
        <w:tblLook w:val="04A0" w:firstRow="1" w:lastRow="0" w:firstColumn="1" w:lastColumn="0" w:noHBand="0" w:noVBand="1"/>
      </w:tblPr>
      <w:tblGrid>
        <w:gridCol w:w="569"/>
        <w:gridCol w:w="8073"/>
        <w:gridCol w:w="12898"/>
      </w:tblGrid>
      <w:tr w:rsidR="0019790C" w:rsidRPr="0019790C" w14:paraId="4F6D9B87" w14:textId="77777777" w:rsidTr="0019790C">
        <w:trPr>
          <w:trHeight w:val="127"/>
        </w:trPr>
        <w:tc>
          <w:tcPr>
            <w:tcW w:w="569" w:type="dxa"/>
            <w:shd w:val="clear" w:color="000000" w:fill="FFF2CC"/>
          </w:tcPr>
          <w:p w14:paraId="4CF2CB9B" w14:textId="77777777" w:rsidR="0019790C" w:rsidRPr="0019790C" w:rsidRDefault="0019790C" w:rsidP="0019790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9790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979DE3D" w14:textId="77777777" w:rsidR="0019790C" w:rsidRPr="0019790C" w:rsidRDefault="0019790C" w:rsidP="0019790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9790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34F9755" w14:textId="77777777" w:rsidR="0019790C" w:rsidRPr="0019790C" w:rsidRDefault="0019790C" w:rsidP="0019790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9790C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19790C" w:rsidRPr="0019790C" w14:paraId="4A50EE05" w14:textId="77777777" w:rsidTr="00954AD5">
        <w:trPr>
          <w:trHeight w:val="356"/>
        </w:trPr>
        <w:tc>
          <w:tcPr>
            <w:tcW w:w="569" w:type="dxa"/>
            <w:vMerge w:val="restart"/>
            <w:vAlign w:val="center"/>
          </w:tcPr>
          <w:p w14:paraId="3AF4696D" w14:textId="77777777" w:rsidR="0019790C" w:rsidRPr="0019790C" w:rsidRDefault="0019790C" w:rsidP="0019790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9790C">
              <w:rPr>
                <w:rFonts w:ascii="BIZ UDゴシック" w:eastAsia="BIZ UDゴシック" w:hAnsi="BIZ UDゴシック" w:cs="Mangal" w:hint="eastAsia"/>
              </w:rPr>
              <w:t>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D7D5D34" w14:textId="77777777" w:rsidR="0019790C" w:rsidRPr="0019790C" w:rsidRDefault="0019790C" w:rsidP="0019790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19790C">
              <w:rPr>
                <w:rFonts w:ascii="BIZ UDPゴシック" w:eastAsia="BIZ UDPゴシック" w:hAnsi="BIZ UDPゴシック" w:cs="Mangal" w:hint="eastAsia"/>
                <w:color w:val="030303"/>
              </w:rPr>
              <w:t>余震について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5D6D6F3A" w14:textId="77777777" w:rsidR="0019790C" w:rsidRPr="0019790C" w:rsidRDefault="0019790C" w:rsidP="0019790C">
            <w:pPr>
              <w:rPr>
                <w:rFonts w:ascii="Arial" w:eastAsia="ＭＳ Ｐゴシック" w:hAnsi="Arial" w:cs="Arial"/>
              </w:rPr>
            </w:pPr>
            <w:r w:rsidRPr="0019790C">
              <w:rPr>
                <w:rFonts w:ascii="Arial" w:eastAsia="ＭＳ Ｐゴシック" w:hAnsi="Arial" w:cs="Arial"/>
                <w:lang w:val="fr-FR"/>
              </w:rPr>
              <w:t>À propos des répliques</w:t>
            </w:r>
          </w:p>
        </w:tc>
      </w:tr>
      <w:tr w:rsidR="0019790C" w:rsidRPr="0019790C" w14:paraId="5E8B1217" w14:textId="77777777" w:rsidTr="00954AD5">
        <w:trPr>
          <w:trHeight w:val="859"/>
        </w:trPr>
        <w:tc>
          <w:tcPr>
            <w:tcW w:w="569" w:type="dxa"/>
            <w:vMerge/>
            <w:vAlign w:val="center"/>
          </w:tcPr>
          <w:p w14:paraId="1DC80984" w14:textId="77777777" w:rsidR="0019790C" w:rsidRPr="0019790C" w:rsidRDefault="0019790C" w:rsidP="0019790C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E21BC4F" w14:textId="77777777" w:rsidR="0019790C" w:rsidRPr="0019790C" w:rsidRDefault="0019790C" w:rsidP="0019790C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19790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19790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9790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最初の大きな地震を本震、その後に引き続き起こる地震を余震といいます。</w:t>
            </w:r>
            <w:r w:rsidRPr="0019790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9790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9790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19790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9790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9790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19790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9790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F41F4C0" w14:textId="77777777" w:rsidR="0019790C" w:rsidRPr="0019790C" w:rsidRDefault="0019790C" w:rsidP="0019790C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9790C">
              <w:rPr>
                <w:rFonts w:ascii="Arial" w:eastAsia="ＭＳ Ｐゴシック" w:hAnsi="Arial" w:cs="Arial"/>
                <w:lang w:val="fr-FR"/>
              </w:rPr>
              <w:t>Un mois s’est écoulé depuis le grand séisme et il y a encore des répliques, de sorte que certaines personnes ont peur.</w:t>
            </w:r>
          </w:p>
          <w:p w14:paraId="70571940" w14:textId="77777777" w:rsidR="0019790C" w:rsidRPr="0019790C" w:rsidRDefault="0019790C" w:rsidP="0019790C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9790C">
              <w:rPr>
                <w:rFonts w:ascii="Arial" w:eastAsia="ＭＳ Ｐゴシック" w:hAnsi="Arial" w:cs="Arial"/>
                <w:lang w:val="fr-FR"/>
              </w:rPr>
              <w:t>En japonais, le premier fort séisme est appelé « honshin », et les répliques qui le suivent sont appelées « yoshin ».</w:t>
            </w:r>
          </w:p>
          <w:p w14:paraId="5870B298" w14:textId="77777777" w:rsidR="0019790C" w:rsidRPr="0019790C" w:rsidRDefault="0019790C" w:rsidP="0019790C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76806548" w14:textId="77777777" w:rsidR="0019790C" w:rsidRPr="0019790C" w:rsidRDefault="0019790C" w:rsidP="0019790C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9790C">
              <w:rPr>
                <w:rFonts w:ascii="Arial" w:eastAsia="ＭＳ Ｐゴシック" w:hAnsi="Arial" w:cs="Arial"/>
                <w:lang w:val="fr-FR"/>
              </w:rPr>
              <w:t>Même si les répliques s’estompent au fil du temps, il est possible qu’une forte réplique se produise à nouveau de temps à autre, et les répliques peuvent également être ressenties dans des endroits très éloignés des zones les plus touchées.</w:t>
            </w:r>
          </w:p>
          <w:p w14:paraId="36BA62DC" w14:textId="77777777" w:rsidR="0019790C" w:rsidRPr="0019790C" w:rsidRDefault="0019790C" w:rsidP="0019790C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276F5463" w14:textId="77777777" w:rsidR="0019790C" w:rsidRPr="0019790C" w:rsidRDefault="0019790C" w:rsidP="0019790C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9790C">
              <w:rPr>
                <w:rFonts w:ascii="Arial" w:eastAsia="ＭＳ Ｐゴシック" w:hAnsi="Arial" w:cs="Arial"/>
                <w:lang w:val="fr-FR"/>
              </w:rPr>
              <w:t>Dans les zones les plus touchées par le « honshin » ou les « yoshin », les répliques continueront à se produire et les dégâts risquent de s’aggraver encore avec des effondrements de maisons et des glissements de terrain. Veuillez donc rester à l’écart des maisons endommagées ou des falaises, etc.</w:t>
            </w:r>
          </w:p>
          <w:p w14:paraId="750511DC" w14:textId="77777777" w:rsidR="0019790C" w:rsidRPr="0019790C" w:rsidRDefault="0019790C" w:rsidP="0019790C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9790C">
              <w:rPr>
                <w:rFonts w:ascii="Arial" w:eastAsia="ＭＳ Ｐゴシック" w:hAnsi="Arial" w:cs="Arial"/>
                <w:lang w:val="fr-FR"/>
              </w:rPr>
              <w:t>En outre, comme il est possible qu’un tsunami se produise à la suite d’une forte réplique, veuillez tenir compte des alertes au tsunami « tsunami keihou », et avis de tsunami « tsunami chuihou ».</w:t>
            </w:r>
          </w:p>
        </w:tc>
      </w:tr>
    </w:tbl>
    <w:p w14:paraId="347E1C9A" w14:textId="77777777" w:rsidR="0019790C" w:rsidRPr="0019790C" w:rsidRDefault="0019790C">
      <w:pPr>
        <w:rPr>
          <w:rFonts w:hint="eastAsia"/>
          <w:lang w:val="fr-FR"/>
        </w:rPr>
      </w:pPr>
    </w:p>
    <w:sectPr w:rsidR="0019790C" w:rsidRPr="0019790C" w:rsidSect="00197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EF8A" w14:textId="77777777" w:rsidR="0019790C" w:rsidRDefault="0019790C" w:rsidP="0019790C">
      <w:r>
        <w:separator/>
      </w:r>
    </w:p>
  </w:endnote>
  <w:endnote w:type="continuationSeparator" w:id="0">
    <w:p w14:paraId="09DE7A3F" w14:textId="77777777" w:rsidR="0019790C" w:rsidRDefault="0019790C" w:rsidP="0019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B23A" w14:textId="77777777" w:rsidR="0019790C" w:rsidRDefault="0019790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87AF5" w14:textId="02E52A82" w:rsidR="0019790C" w:rsidRDefault="0019790C" w:rsidP="0019790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7F41" w14:textId="77777777" w:rsidR="0019790C" w:rsidRDefault="0019790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2697" w14:textId="77777777" w:rsidR="0019790C" w:rsidRDefault="0019790C" w:rsidP="0019790C">
      <w:r>
        <w:separator/>
      </w:r>
    </w:p>
  </w:footnote>
  <w:footnote w:type="continuationSeparator" w:id="0">
    <w:p w14:paraId="2709FE4E" w14:textId="77777777" w:rsidR="0019790C" w:rsidRDefault="0019790C" w:rsidP="0019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B2102" w14:textId="77777777" w:rsidR="0019790C" w:rsidRDefault="0019790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70FC" w14:textId="77777777" w:rsidR="0019790C" w:rsidRDefault="001979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CDD9" w14:textId="77777777" w:rsidR="0019790C" w:rsidRDefault="001979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0C"/>
    <w:rsid w:val="0019790C"/>
    <w:rsid w:val="002C5AB0"/>
    <w:rsid w:val="005C1A04"/>
    <w:rsid w:val="00651485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81BE4"/>
  <w15:chartTrackingRefBased/>
  <w15:docId w15:val="{8CAF5D3F-330A-4F9F-B084-F94EF6C4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79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9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9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9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9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9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9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79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79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79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7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7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7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7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7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79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79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7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9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7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9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7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9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79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7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79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790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9790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9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79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790C"/>
  </w:style>
  <w:style w:type="paragraph" w:styleId="ad">
    <w:name w:val="footer"/>
    <w:basedOn w:val="a"/>
    <w:link w:val="ae"/>
    <w:uiPriority w:val="99"/>
    <w:unhideWhenUsed/>
    <w:rsid w:val="001979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2024-12-09T08:58:00Z</dcterms:created>
  <dcterms:modified xsi:type="dcterms:W3CDTF">2024-12-09T08:59:00Z</dcterms:modified>
</cp:coreProperties>
</file>