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0A5D1AD5" w:rsidR="00647714" w:rsidRDefault="00C646DD" w:rsidP="00647714">
            <w:pPr>
              <w:snapToGrid w:val="0"/>
              <w:jc w:val="center"/>
              <w:rPr>
                <w:rFonts w:ascii="BIZ UDゴシック" w:eastAsia="BIZ UDゴシック" w:hAnsi="BIZ UDゴシック"/>
              </w:rPr>
            </w:pPr>
            <w:r>
              <w:rPr>
                <w:rFonts w:ascii="BIZ UDゴシック" w:eastAsia="BIZ UDゴシック" w:hAnsi="BIZ UDゴシック" w:hint="eastAsia"/>
              </w:rPr>
              <w:t>フランス語</w:t>
            </w:r>
          </w:p>
        </w:tc>
      </w:tr>
      <w:tr w:rsidR="00C646DD" w14:paraId="06E29347" w14:textId="77777777" w:rsidTr="002D1D22">
        <w:trPr>
          <w:trHeight w:val="356"/>
        </w:trPr>
        <w:tc>
          <w:tcPr>
            <w:tcW w:w="571" w:type="dxa"/>
            <w:vMerge w:val="restart"/>
            <w:vAlign w:val="center"/>
          </w:tcPr>
          <w:p w14:paraId="13C040B6" w14:textId="055873A7" w:rsidR="00C646DD" w:rsidRDefault="00C646DD" w:rsidP="00C646DD">
            <w:pPr>
              <w:snapToGrid w:val="0"/>
              <w:jc w:val="center"/>
              <w:rPr>
                <w:rFonts w:ascii="BIZ UDゴシック" w:eastAsia="BIZ UDゴシック" w:hAnsi="BIZ UDゴシック"/>
              </w:rPr>
            </w:pPr>
            <w:r>
              <w:rPr>
                <w:rFonts w:ascii="BIZ UDゴシック" w:eastAsia="BIZ UDゴシック" w:hAnsi="BIZ UDゴシック" w:hint="eastAsia"/>
              </w:rPr>
              <w:t>34</w:t>
            </w:r>
          </w:p>
        </w:tc>
        <w:tc>
          <w:tcPr>
            <w:tcW w:w="8071" w:type="dxa"/>
            <w:tcBorders>
              <w:bottom w:val="dashed" w:sz="4" w:space="0" w:color="auto"/>
              <w:right w:val="double" w:sz="4" w:space="0" w:color="auto"/>
            </w:tcBorders>
          </w:tcPr>
          <w:p w14:paraId="517F4A00" w14:textId="691214EA" w:rsidR="00C646DD" w:rsidRPr="00ED28C5" w:rsidRDefault="00C646DD" w:rsidP="00C646DD">
            <w:pPr>
              <w:snapToGrid w:val="0"/>
              <w:jc w:val="left"/>
              <w:rPr>
                <w:rFonts w:ascii="BIZ UDゴシック" w:eastAsia="BIZ UDゴシック" w:hAnsi="BIZ UDゴシック"/>
              </w:rPr>
            </w:pPr>
            <w:r w:rsidRPr="00757881">
              <w:rPr>
                <w:rFonts w:ascii="BIZ UDゴシック" w:eastAsia="BIZ UDゴシック" w:hAnsi="BIZ UDゴシック" w:hint="eastAsia"/>
              </w:rPr>
              <w:t>警戒レベルと避難時の留意点</w:t>
            </w:r>
          </w:p>
        </w:tc>
        <w:tc>
          <w:tcPr>
            <w:tcW w:w="12899" w:type="dxa"/>
            <w:tcBorders>
              <w:left w:val="double" w:sz="4" w:space="0" w:color="auto"/>
              <w:bottom w:val="dashed" w:sz="4" w:space="0" w:color="auto"/>
            </w:tcBorders>
          </w:tcPr>
          <w:p w14:paraId="1B46D192" w14:textId="3376A4E4" w:rsidR="00C646DD" w:rsidRPr="00ED28C5" w:rsidRDefault="00C646DD" w:rsidP="00C646DD">
            <w:pPr>
              <w:snapToGrid w:val="0"/>
              <w:rPr>
                <w:rFonts w:asciiTheme="majorHAnsi" w:eastAsia="BIZ UDゴシック" w:hAnsiTheme="majorHAnsi" w:cstheme="majorHAnsi"/>
              </w:rPr>
            </w:pPr>
            <w:r w:rsidRPr="00AB3422">
              <w:rPr>
                <w:rFonts w:ascii="BIZ UDゴシック" w:eastAsia="BIZ UDゴシック" w:hAnsi="BIZ UDゴシック"/>
              </w:rPr>
              <w:t>Niveaux de vigilance et consignes en cas d’évacuation</w:t>
            </w:r>
          </w:p>
        </w:tc>
      </w:tr>
      <w:tr w:rsidR="00C646DD" w14:paraId="56C389EA" w14:textId="77777777" w:rsidTr="007C0484">
        <w:trPr>
          <w:trHeight w:val="859"/>
        </w:trPr>
        <w:tc>
          <w:tcPr>
            <w:tcW w:w="571" w:type="dxa"/>
            <w:vMerge/>
            <w:vAlign w:val="center"/>
          </w:tcPr>
          <w:p w14:paraId="3D38B7FA" w14:textId="77777777" w:rsidR="00C646DD" w:rsidRDefault="00C646DD" w:rsidP="00C646DD">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0B7EBFC0" w14:textId="77777777" w:rsidR="00C646DD" w:rsidRPr="00647714" w:rsidRDefault="00C646DD" w:rsidP="00C646DD">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日本では、台風や大雨の時に災害発生の危険度と皆さんがとるべき避難行動について５段階に分けて決めています。</w:t>
            </w:r>
          </w:p>
          <w:p w14:paraId="188EDA5B" w14:textId="77777777" w:rsidR="00C646DD" w:rsidRPr="00647714" w:rsidRDefault="00C646DD" w:rsidP="00C646DD">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■警戒レベル１：災害への心構えをする</w:t>
            </w:r>
          </w:p>
          <w:p w14:paraId="3B5B91FA" w14:textId="77777777" w:rsidR="00C646DD" w:rsidRPr="00647714" w:rsidRDefault="00C646DD" w:rsidP="00C646DD">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■警戒レベル２：避難に備えて避難行動を確認する</w:t>
            </w:r>
          </w:p>
          <w:p w14:paraId="42FBF125" w14:textId="77777777" w:rsidR="00C646DD" w:rsidRPr="00647714" w:rsidRDefault="00C646DD" w:rsidP="00C646DD">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■警戒レベル３：高齢者等は避難を開始する</w:t>
            </w:r>
          </w:p>
          <w:p w14:paraId="565F03AA" w14:textId="77777777" w:rsidR="00C646DD" w:rsidRPr="00647714" w:rsidRDefault="00C646DD" w:rsidP="00C646DD">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■警戒レベル４：全員速やかに避難行動をとり、避難を完了する</w:t>
            </w:r>
          </w:p>
          <w:p w14:paraId="161C67D4" w14:textId="77777777" w:rsidR="00C646DD" w:rsidRPr="00647714" w:rsidRDefault="00C646DD" w:rsidP="00C646DD">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■警戒レベル５：直ちに命を守るための最善の行動をする</w:t>
            </w:r>
          </w:p>
          <w:p w14:paraId="5AC7E60A" w14:textId="77777777" w:rsidR="00C646DD" w:rsidRPr="00647714" w:rsidRDefault="00C646DD" w:rsidP="00C646DD">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レベル３になると、自治体から【避難準備・高齢者等避難開始】の情報が出ます。高齢者など避難に時間がかかる人は避難を開始し、その他の人もすぐに避難できるよう準備してください。また、最新の気象情報を確認し、海や川、崖、沢など危険な場所には近づかないでください。</w:t>
            </w:r>
          </w:p>
          <w:p w14:paraId="41D0E60C" w14:textId="77777777" w:rsidR="00C646DD" w:rsidRPr="00647714" w:rsidRDefault="00C646DD" w:rsidP="00C646DD">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レベル４になると、自治体から【避難指示】がでます。速やかに全員避難しましょう。避難の際には、マンホールや水路に落ちないよう注意してください。</w:t>
            </w:r>
          </w:p>
          <w:p w14:paraId="06164117" w14:textId="77777777" w:rsidR="00C646DD" w:rsidRPr="00647714" w:rsidRDefault="00C646DD" w:rsidP="00C646DD">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レベル５になると、すでに何らかの災害が発生している可能性が極めて高いです。無理に避難所へ向かわず、家の２階にあがるなど、命を守るための行動をとってください。</w:t>
            </w:r>
          </w:p>
          <w:p w14:paraId="43F6B99A" w14:textId="1ECBC3F5" w:rsidR="00C646DD" w:rsidRPr="002D1D22" w:rsidRDefault="00C646DD" w:rsidP="00C646DD">
            <w:pPr>
              <w:snapToGrid w:val="0"/>
              <w:rPr>
                <w:rFonts w:ascii="BIZ UDPゴシック" w:eastAsia="BIZ UDPゴシック" w:hAnsi="BIZ UDPゴシック"/>
                <w:color w:val="030303"/>
                <w:szCs w:val="21"/>
                <w:shd w:val="clear" w:color="auto" w:fill="FFFFFF"/>
              </w:rPr>
            </w:pPr>
            <w:r w:rsidRPr="00647714">
              <w:rPr>
                <w:rFonts w:ascii="BIZ UDゴシック" w:eastAsia="BIZ UDゴシック" w:hAnsi="BIZ UDゴシック" w:hint="eastAsia"/>
              </w:rPr>
              <w:t>※避難情報に関するガイドライン（内閣府防災）についてはこちら（</w:t>
            </w:r>
            <w:r w:rsidRPr="00647714">
              <w:rPr>
                <w:rFonts w:ascii="BIZ UDゴシック" w:eastAsia="BIZ UDゴシック" w:hAnsi="BIZ UDゴシック"/>
              </w:rPr>
              <w:t>https://www.bousai.go.jp/oukyu/hinanjouhou/r3</w:t>
            </w:r>
            <w:r w:rsidRPr="00647714">
              <w:rPr>
                <w:rFonts w:ascii="Courier New" w:eastAsia="BIZ UDゴシック" w:hAnsi="Courier New" w:cs="Courier New"/>
              </w:rPr>
              <w:t>̲</w:t>
            </w:r>
            <w:r w:rsidRPr="00647714">
              <w:rPr>
                <w:rFonts w:ascii="BIZ UDゴシック" w:eastAsia="BIZ UDゴシック" w:hAnsi="BIZ UDゴシック"/>
              </w:rPr>
              <w:t>hinanjouhou</w:t>
            </w:r>
            <w:r w:rsidRPr="00647714">
              <w:rPr>
                <w:rFonts w:ascii="Courier New" w:eastAsia="BIZ UDゴシック" w:hAnsi="Courier New" w:cs="Courier New"/>
              </w:rPr>
              <w:t>̲</w:t>
            </w:r>
            <w:r w:rsidRPr="00647714">
              <w:rPr>
                <w:rFonts w:ascii="BIZ UDゴシック" w:eastAsia="BIZ UDゴシック" w:hAnsi="BIZ UDゴシック"/>
              </w:rPr>
              <w:t>guideline/</w:t>
            </w:r>
            <w:r w:rsidRPr="00647714">
              <w:rPr>
                <w:rFonts w:ascii="BIZ UDゴシック" w:eastAsia="BIZ UDゴシック" w:hAnsi="BIZ UDゴシック" w:hint="eastAsia"/>
              </w:rPr>
              <w:t>）</w:t>
            </w:r>
          </w:p>
        </w:tc>
        <w:tc>
          <w:tcPr>
            <w:tcW w:w="12899" w:type="dxa"/>
            <w:tcBorders>
              <w:top w:val="dashed" w:sz="4" w:space="0" w:color="auto"/>
              <w:left w:val="double" w:sz="4" w:space="0" w:color="auto"/>
            </w:tcBorders>
          </w:tcPr>
          <w:p w14:paraId="49EF2CB1" w14:textId="77777777" w:rsidR="00C646DD" w:rsidRPr="00AB3422" w:rsidRDefault="00C646DD" w:rsidP="00C646DD">
            <w:pPr>
              <w:snapToGrid w:val="0"/>
              <w:ind w:firstLineChars="100" w:firstLine="210"/>
              <w:jc w:val="left"/>
              <w:rPr>
                <w:rFonts w:ascii="BIZ UDゴシック" w:eastAsia="BIZ UDゴシック" w:hAnsi="BIZ UDゴシック"/>
              </w:rPr>
            </w:pPr>
            <w:r w:rsidRPr="00AB3422">
              <w:rPr>
                <w:rFonts w:ascii="BIZ UDゴシック" w:eastAsia="BIZ UDゴシック" w:hAnsi="BIZ UDゴシック"/>
              </w:rPr>
              <w:t>Au Japon, 5 niveaux définissent le degré de danger et la conduite à suivre en cas d’évacuation, lors de la venue d’un sinistre naturel comme un typhon ou des pluies diluviennes.</w:t>
            </w:r>
          </w:p>
          <w:p w14:paraId="77925CBC" w14:textId="77777777" w:rsidR="00C646DD" w:rsidRPr="00AB3422" w:rsidRDefault="00C646DD" w:rsidP="00C646DD">
            <w:pPr>
              <w:snapToGrid w:val="0"/>
              <w:ind w:firstLineChars="100" w:firstLine="210"/>
              <w:jc w:val="left"/>
              <w:rPr>
                <w:rFonts w:ascii="BIZ UDゴシック" w:eastAsia="BIZ UDゴシック" w:hAnsi="BIZ UDゴシック"/>
              </w:rPr>
            </w:pPr>
            <w:r w:rsidRPr="00AB3422">
              <w:rPr>
                <w:rFonts w:ascii="BIZ UDゴシック" w:eastAsia="BIZ UDゴシック" w:hAnsi="BIZ UDゴシック" w:hint="eastAsia"/>
              </w:rPr>
              <w:t>■Niveau de vigilance 1 : Se préparer à un sinistre naturel</w:t>
            </w:r>
          </w:p>
          <w:p w14:paraId="44FCA1B7" w14:textId="77777777" w:rsidR="00C646DD" w:rsidRPr="00AB3422" w:rsidRDefault="00C646DD" w:rsidP="00C646DD">
            <w:pPr>
              <w:snapToGrid w:val="0"/>
              <w:ind w:firstLineChars="100" w:firstLine="210"/>
              <w:jc w:val="left"/>
              <w:rPr>
                <w:rFonts w:ascii="BIZ UDゴシック" w:eastAsia="BIZ UDゴシック" w:hAnsi="BIZ UDゴシック"/>
              </w:rPr>
            </w:pPr>
            <w:r w:rsidRPr="00AB3422">
              <w:rPr>
                <w:rFonts w:ascii="BIZ UDゴシック" w:eastAsia="BIZ UDゴシック" w:hAnsi="BIZ UDゴシック" w:hint="eastAsia"/>
              </w:rPr>
              <w:t>■Niveau de vigilance 2 : Se préparer à évacuer et savoir quel comportement adopter au moment de l’évacuation</w:t>
            </w:r>
          </w:p>
          <w:p w14:paraId="2AD4C86B" w14:textId="77777777" w:rsidR="00C646DD" w:rsidRPr="00AB3422" w:rsidRDefault="00C646DD" w:rsidP="00C646DD">
            <w:pPr>
              <w:snapToGrid w:val="0"/>
              <w:ind w:firstLineChars="100" w:firstLine="210"/>
              <w:jc w:val="left"/>
              <w:rPr>
                <w:rFonts w:ascii="BIZ UDゴシック" w:eastAsia="BIZ UDゴシック" w:hAnsi="BIZ UDゴシック"/>
              </w:rPr>
            </w:pPr>
            <w:r w:rsidRPr="00AB3422">
              <w:rPr>
                <w:rFonts w:ascii="BIZ UDゴシック" w:eastAsia="BIZ UDゴシック" w:hAnsi="BIZ UDゴシック" w:hint="eastAsia"/>
              </w:rPr>
              <w:t>■Niveau de vigilance 3 : Commencer par l’évacuation des personnes âgées par exemple</w:t>
            </w:r>
          </w:p>
          <w:p w14:paraId="401969AB" w14:textId="77777777" w:rsidR="00C646DD" w:rsidRPr="00AB3422" w:rsidRDefault="00C646DD" w:rsidP="00C646DD">
            <w:pPr>
              <w:snapToGrid w:val="0"/>
              <w:ind w:firstLineChars="100" w:firstLine="210"/>
              <w:jc w:val="left"/>
              <w:rPr>
                <w:rFonts w:ascii="BIZ UDゴシック" w:eastAsia="BIZ UDゴシック" w:hAnsi="BIZ UDゴシック"/>
              </w:rPr>
            </w:pPr>
            <w:r w:rsidRPr="00AB3422">
              <w:rPr>
                <w:rFonts w:ascii="BIZ UDゴシック" w:eastAsia="BIZ UDゴシック" w:hAnsi="BIZ UDゴシック" w:hint="eastAsia"/>
              </w:rPr>
              <w:t>■Niveau de vigilance 4 : Evacuation rapide de toutes les personnes et fin des opérations d’évacuation</w:t>
            </w:r>
          </w:p>
          <w:p w14:paraId="29F792D3" w14:textId="77777777" w:rsidR="00C646DD" w:rsidRPr="00AB3422" w:rsidRDefault="00C646DD" w:rsidP="00C646DD">
            <w:pPr>
              <w:snapToGrid w:val="0"/>
              <w:ind w:firstLineChars="100" w:firstLine="210"/>
              <w:jc w:val="left"/>
              <w:rPr>
                <w:rFonts w:ascii="BIZ UDゴシック" w:eastAsia="BIZ UDゴシック" w:hAnsi="BIZ UDゴシック"/>
              </w:rPr>
            </w:pPr>
            <w:r w:rsidRPr="00AB3422">
              <w:rPr>
                <w:rFonts w:ascii="BIZ UDゴシック" w:eastAsia="BIZ UDゴシック" w:hAnsi="BIZ UDゴシック" w:hint="eastAsia"/>
              </w:rPr>
              <w:t>■Niveau de viligance 5 : Adopter immédiatement le meilleur comportement pour se protéger</w:t>
            </w:r>
          </w:p>
          <w:p w14:paraId="19C869FE" w14:textId="77777777" w:rsidR="00C646DD" w:rsidRPr="00AB3422" w:rsidRDefault="00C646DD" w:rsidP="00C646DD">
            <w:pPr>
              <w:snapToGrid w:val="0"/>
              <w:ind w:firstLineChars="100" w:firstLine="210"/>
              <w:jc w:val="left"/>
              <w:rPr>
                <w:rFonts w:ascii="BIZ UDゴシック" w:eastAsia="BIZ UDゴシック" w:hAnsi="BIZ UDゴシック"/>
              </w:rPr>
            </w:pPr>
            <w:r w:rsidRPr="00AB3422">
              <w:rPr>
                <w:rFonts w:ascii="BIZ UDゴシック" w:eastAsia="BIZ UDゴシック" w:hAnsi="BIZ UDゴシック"/>
              </w:rPr>
              <w:t>Avec le niveau de vigilance 3, les collectivités autonomes locales diffusent les informations sur « le début des préparatifs d’évacuation et celui des personnes âgées ». Vous, les personnes âgées par exemple qui avez besoin de temps pour vous déplacer, commencez à évacuer, et les autres préparez-vous à partir le plus tôt possible. Vérifiez les dernières informations météorologiques et ne vous approchez pas des endroits dangereux comme la mer, les rivières, les falaises ou les ravins.</w:t>
            </w:r>
          </w:p>
          <w:p w14:paraId="3896F7BC" w14:textId="77777777" w:rsidR="00C646DD" w:rsidRPr="00AB3422" w:rsidRDefault="00C646DD" w:rsidP="00C646DD">
            <w:pPr>
              <w:snapToGrid w:val="0"/>
              <w:ind w:firstLineChars="100" w:firstLine="210"/>
              <w:jc w:val="left"/>
              <w:rPr>
                <w:rFonts w:ascii="BIZ UDゴシック" w:eastAsia="BIZ UDゴシック" w:hAnsi="BIZ UDゴシック"/>
              </w:rPr>
            </w:pPr>
            <w:r w:rsidRPr="00AB3422">
              <w:rPr>
                <w:rFonts w:ascii="BIZ UDゴシック" w:eastAsia="BIZ UDゴシック" w:hAnsi="BIZ UDゴシック"/>
              </w:rPr>
              <w:t>Avec le niveau de vigilance 4, les collectivités locales autonomes donnent un « ordre d’évacuation ». Evacuez tous rapidement. Prenez garde à ne pas tomber dans une bouche d’égoût ou un caniveau.</w:t>
            </w:r>
          </w:p>
          <w:p w14:paraId="12AAC58F" w14:textId="77777777" w:rsidR="00C646DD" w:rsidRPr="00AB3422" w:rsidRDefault="00C646DD" w:rsidP="00C646DD">
            <w:pPr>
              <w:snapToGrid w:val="0"/>
              <w:ind w:firstLineChars="100" w:firstLine="210"/>
              <w:jc w:val="left"/>
              <w:rPr>
                <w:rFonts w:ascii="BIZ UDゴシック" w:eastAsia="BIZ UDゴシック" w:hAnsi="BIZ UDゴシック"/>
              </w:rPr>
            </w:pPr>
            <w:r w:rsidRPr="00AB3422">
              <w:rPr>
                <w:rFonts w:ascii="BIZ UDゴシック" w:eastAsia="BIZ UDゴシック" w:hAnsi="BIZ UDゴシック"/>
              </w:rPr>
              <w:t>Avec le niveau de vigilance 5, il existe une forte possibilité qu’un sinistre se soit déjà déclaré. Evitez de vouloir à tout prix vous diriger vers un lieu d’évacuation et protégez-vous en montant par exemple au premier étage de votre maison.</w:t>
            </w:r>
          </w:p>
          <w:p w14:paraId="3C69C5C2" w14:textId="77777777" w:rsidR="00C646DD" w:rsidRPr="00AB3422" w:rsidRDefault="00C646DD" w:rsidP="00C646DD">
            <w:pPr>
              <w:snapToGrid w:val="0"/>
              <w:jc w:val="left"/>
              <w:rPr>
                <w:rFonts w:ascii="BIZ UDゴシック" w:eastAsia="BIZ UDゴシック" w:hAnsi="BIZ UDゴシック"/>
              </w:rPr>
            </w:pPr>
            <w:r w:rsidRPr="00AB3422">
              <w:rPr>
                <w:rFonts w:ascii="BIZ UDゴシック" w:eastAsia="BIZ UDゴシック" w:hAnsi="BIZ UDゴシック"/>
              </w:rPr>
              <w:t>*Accédez aux informations concernant l’évacuation</w:t>
            </w:r>
          </w:p>
          <w:p w14:paraId="40D46FE7" w14:textId="77777777" w:rsidR="00C646DD" w:rsidRPr="00AB3422" w:rsidRDefault="00C646DD" w:rsidP="00C646DD">
            <w:pPr>
              <w:snapToGrid w:val="0"/>
              <w:jc w:val="left"/>
              <w:rPr>
                <w:rFonts w:ascii="BIZ UDゴシック" w:eastAsia="BIZ UDゴシック" w:hAnsi="BIZ UDゴシック"/>
              </w:rPr>
            </w:pPr>
            <w:r w:rsidRPr="00AB3422">
              <w:rPr>
                <w:rFonts w:ascii="BIZ UDゴシック" w:eastAsia="BIZ UDゴシック" w:hAnsi="BIZ UDゴシック"/>
              </w:rPr>
              <w:t xml:space="preserve"> (Prévention des sinistres par les services de l’Etat) sur le site suivant :</w:t>
            </w:r>
          </w:p>
          <w:p w14:paraId="6B3B233B" w14:textId="30D5D540" w:rsidR="00C646DD" w:rsidRPr="00ED28C5" w:rsidRDefault="00C646DD" w:rsidP="00C646DD">
            <w:pPr>
              <w:snapToGrid w:val="0"/>
              <w:rPr>
                <w:rFonts w:asciiTheme="majorHAnsi" w:eastAsia="BIZ UDゴシック" w:hAnsiTheme="majorHAnsi" w:cstheme="majorHAnsi"/>
              </w:rPr>
            </w:pPr>
            <w:r w:rsidRPr="00A5771F">
              <w:rPr>
                <w:rFonts w:ascii="BIZ UDゴシック" w:eastAsia="BIZ UDゴシック" w:hAnsi="BIZ UDゴシック"/>
              </w:rPr>
              <w:t>https://www.bousai.go.jp/oukyu/hinanjouhou/r3_hinanjouhou_guideline/</w:t>
            </w:r>
            <w:r w:rsidRPr="00AB3422">
              <w:rPr>
                <w:rFonts w:ascii="BIZ UDゴシック" w:eastAsia="BIZ UDゴシック" w:hAnsi="BIZ UDゴシック" w:hint="eastAsia"/>
              </w:rPr>
              <w:t>）</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145F4"/>
    <w:rsid w:val="00642D50"/>
    <w:rsid w:val="00647714"/>
    <w:rsid w:val="006E39C1"/>
    <w:rsid w:val="007468FA"/>
    <w:rsid w:val="007912B3"/>
    <w:rsid w:val="007C0484"/>
    <w:rsid w:val="007E0668"/>
    <w:rsid w:val="00802265"/>
    <w:rsid w:val="00845B79"/>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646DD"/>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D28C5"/>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357</Words>
  <Characters>2035</Characters>
  <Application>Microsoft Office Word</Application>
  <DocSecurity>0</DocSecurity>
  <Lines>16</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2024-01-25T06:26:00Z</dcterms:modified>
</cp:coreProperties>
</file>