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49851EEF" w:rsidR="00647714" w:rsidRDefault="00AC0DC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E3D863D" w:rsidR="00647714" w:rsidRDefault="0048534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29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400BAE4" w:rsidR="00647714" w:rsidRPr="001750E0" w:rsidRDefault="001750E0" w:rsidP="001750E0">
            <w:pPr>
              <w:pStyle w:val="5"/>
              <w:shd w:val="clear" w:color="auto" w:fill="FFFFFF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河川氾濫の可能性があります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94CCB4B" w:rsidR="00647714" w:rsidRPr="00137D00" w:rsidRDefault="00AC0DC2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>มีความเป็นไปได้ที่จะเกิดน้ำท่วม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773BAF8B" w14:textId="77777777" w:rsidR="001750E0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AA川のBB観測所（CC市）付近で水位が上がり、避難勧告発令の基準となる水位（氾濫危険水位）に到達しました。堤防が壊れるなど、浸水するかもしれません。</w:t>
            </w:r>
          </w:p>
          <w:p w14:paraId="43F6B99A" w14:textId="1B0E82E3" w:rsidR="00647714" w:rsidRPr="001750E0" w:rsidRDefault="001750E0" w:rsidP="001750E0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BIZ UDPゴシック" w:eastAsia="BIZ UDPゴシック" w:hAnsi="BIZ UDPゴシック"/>
                <w:color w:val="030303"/>
                <w:sz w:val="21"/>
                <w:szCs w:val="21"/>
              </w:rPr>
            </w:pPr>
            <w:r w:rsidRPr="001750E0">
              <w:rPr>
                <w:rFonts w:ascii="BIZ UDPゴシック" w:eastAsia="BIZ UDPゴシック" w:hAnsi="BIZ UDPゴシック" w:hint="eastAsia"/>
                <w:color w:val="030303"/>
                <w:sz w:val="21"/>
                <w:szCs w:val="21"/>
              </w:rPr>
              <w:t>防災無線、テレビ等で自治体の情報を確認し、すぐに身の安全を確保してください。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58A6F4B" w14:textId="77777777" w:rsidR="00AC0DC2" w:rsidRPr="00137D00" w:rsidRDefault="00AC0DC2" w:rsidP="00AC0DC2">
            <w:pPr>
              <w:rPr>
                <w:rFonts w:ascii="Tahoma" w:hAnsi="Tahoma" w:cs="Tahoma"/>
                <w:szCs w:val="21"/>
                <w:lang w:bidi="th-TH"/>
              </w:rPr>
            </w:pP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 xml:space="preserve">ระดับน้ำสูงขึ้นในบริเวณใกล้สถานีวัดระดับน้ำ </w:t>
            </w:r>
            <w:r w:rsidRPr="00137D00">
              <w:rPr>
                <w:rFonts w:ascii="Tahoma" w:hAnsi="Tahoma" w:cs="Tahoma"/>
                <w:szCs w:val="21"/>
                <w:lang w:bidi="th-TH"/>
              </w:rPr>
              <w:t>BB</w:t>
            </w: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 xml:space="preserve">(เมือง </w:t>
            </w:r>
            <w:r w:rsidRPr="00137D00">
              <w:rPr>
                <w:rFonts w:ascii="Tahoma" w:hAnsi="Tahoma" w:cs="Tahoma"/>
                <w:szCs w:val="21"/>
                <w:lang w:bidi="th-TH"/>
              </w:rPr>
              <w:t>CC</w:t>
            </w: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>) ของแม่น้ำ</w:t>
            </w:r>
            <w:r w:rsidRPr="00137D00">
              <w:rPr>
                <w:rFonts w:ascii="Tahoma" w:hAnsi="Tahoma" w:cs="Tahoma"/>
                <w:szCs w:val="21"/>
                <w:lang w:bidi="th-TH"/>
              </w:rPr>
              <w:t>AA</w:t>
            </w: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 xml:space="preserve">  และสูงขึ้นไปถึงระดับมาตรฐานที่กำหนดไว้ว่าจะต้องประกาศแนะนำให้อพยพ (ระดับน้ำที่ทำให้เกิดน้ำท่วม) ทำนบกั้นน้ำอาจพังทลายทำให้น้ำเอ่อท่วมออกมาได้</w:t>
            </w:r>
          </w:p>
          <w:p w14:paraId="6B3B233B" w14:textId="421FFBB3" w:rsidR="007E0668" w:rsidRPr="00137D00" w:rsidRDefault="00AC0DC2" w:rsidP="00AC0DC2">
            <w:pPr>
              <w:rPr>
                <w:rFonts w:ascii="Tahoma" w:hAnsi="Tahoma" w:cs="Tahoma"/>
                <w:szCs w:val="21"/>
                <w:lang w:bidi="th-TH"/>
              </w:rPr>
            </w:pPr>
            <w:r w:rsidRPr="00137D00">
              <w:rPr>
                <w:rFonts w:ascii="Tahoma" w:hAnsi="Tahoma" w:cs="Tahoma"/>
                <w:szCs w:val="21"/>
                <w:cs/>
                <w:lang w:bidi="th-TH"/>
              </w:rPr>
              <w:t>กรุณาตรวจสอบข้อมูลขององค์กรปกครองส่วนท้องถิ่นทางโทรทัศน์หรือการประกาศเตือนภัยพิบัติทางเสียงตามสาย และอยู่ในที่ที่ปลอดภัย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37D00"/>
    <w:rsid w:val="0015245D"/>
    <w:rsid w:val="001750E0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85346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C0DC2"/>
    <w:rsid w:val="00AE6D06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unhideWhenUsed/>
    <w:rsid w:val="001750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2024-02-08T01:32:00Z</dcterms:modified>
</cp:coreProperties>
</file>