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77E59023" w:rsidR="00647714" w:rsidRDefault="004903DF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4B84D83" w:rsidR="00647714" w:rsidRDefault="0083162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46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570C4D97" w:rsidR="00647714" w:rsidRPr="00551925" w:rsidRDefault="00551925" w:rsidP="00551925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避難所での感染症の予防について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07E8ABC1" w:rsidR="00647714" w:rsidRPr="00C86324" w:rsidRDefault="004903DF" w:rsidP="004903DF">
            <w:pPr>
              <w:widowControl/>
              <w:rPr>
                <w:rFonts w:ascii="Tahoma" w:hAnsi="Tahoma" w:cs="Tahoma"/>
                <w:szCs w:val="21"/>
                <w:lang w:bidi="th-TH"/>
              </w:rPr>
            </w:pPr>
            <w:r w:rsidRPr="00C86324">
              <w:rPr>
                <w:rFonts w:ascii="Tahoma" w:hAnsi="Tahoma" w:cs="Tahoma"/>
                <w:szCs w:val="21"/>
                <w:cs/>
                <w:lang w:bidi="th-TH"/>
              </w:rPr>
              <w:t>การป้องกันโรคติดต่อภายในศูนย์อพยพ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0933A192" w:rsidR="00647714" w:rsidRPr="00551925" w:rsidRDefault="00551925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避難所では、十分な食事や休養がとれず、体力が低下することがあります。また多くの人と生活するため、インフルエンザや風邪、下痢が流行する場合があります。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感染症（インフルエンザや風邪、ノロウィルス感染による下痢など）予防のために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（１）トイレの後や食事の前、子どもや高齢者の排せつ介助の後に手洗いをする。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※断水しているところでは、アルコールの入った消毒液を使ったり、ウェットティッシュで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　手をふいたりする。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（２）マスクを着用する。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※マスクが少ない場合は、発熱・せき・くしゃみ・鼻水の症状のある人にマスクをしてもらう。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※マスクが手に入らない場合は、せきやくしゃみをするときにハンカチやティッシュなどで口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　と鼻をおおい、まわりの人から顔をそむけて１ｍ以上離れる。使ったティッシュはそのまま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 xml:space="preserve">　　　　ゴミ箱にすてる。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（３）吐物や便はできるだけ手袋とマスクを着用して、処理する。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（４）１日に数回は窓を開けて、換気をする。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（５）炊き出しやおにぎりを作る場合、細菌の付着を減らすため、手袋をする。</w:t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551925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（６）加熱が必要な食品はしっかり加熱して食べる。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5B8BC79E" w14:textId="77777777" w:rsidR="004903DF" w:rsidRPr="00C86324" w:rsidRDefault="004903DF" w:rsidP="00D309BC">
            <w:pPr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C86324">
              <w:rPr>
                <w:rFonts w:ascii="Tahoma" w:hAnsi="Tahoma" w:cs="Tahoma"/>
                <w:szCs w:val="21"/>
                <w:cs/>
                <w:lang w:bidi="th-TH"/>
              </w:rPr>
              <w:t>เนื่องจากผู้ที่อาศัยอยู่ในศูนย์อพยพไม่ได้รับประทานอาหารและพักผ่อนอย่างเพียงพอ จึงอาจทำให้สภาพร่างกายอ่อนแอ นอกจากนี้ ยังต้องใช้ชีวิตร่วมกับคนหมู่มาก บางครั้ง จึงอาจเกิดการแพร่กระจายของโรค เช่น ไข้หวัดใหญ่ ไข้หวัดธรรมดาหรือโรคท้องร่วงได้</w:t>
            </w:r>
          </w:p>
          <w:p w14:paraId="1C75E08E" w14:textId="77777777" w:rsidR="004903DF" w:rsidRPr="00C86324" w:rsidRDefault="004903DF" w:rsidP="00D309BC">
            <w:pPr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</w:p>
          <w:p w14:paraId="71345E22" w14:textId="77777777" w:rsidR="004903DF" w:rsidRPr="00C86324" w:rsidRDefault="004903DF" w:rsidP="00D309BC">
            <w:pPr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C86324">
              <w:rPr>
                <w:rFonts w:ascii="Tahoma" w:hAnsi="Tahoma" w:cs="Tahoma"/>
                <w:szCs w:val="21"/>
                <w:cs/>
                <w:lang w:bidi="th-TH"/>
              </w:rPr>
              <w:t>เพื่อการป้องกันโรคติดต่อ (เช่น ไข้หวัดใหญ่หรือไข้หวัดธรรมดา โรคท้องร่วงจากโนโรไวรัส เป็นต้น) ควรปฏิบัติดังต่อไปนี้</w:t>
            </w:r>
          </w:p>
          <w:p w14:paraId="010C2130" w14:textId="77777777" w:rsidR="004903DF" w:rsidRPr="00C86324" w:rsidRDefault="004903DF" w:rsidP="00D309BC">
            <w:pPr>
              <w:ind w:right="44"/>
              <w:jc w:val="thaiDistribute"/>
              <w:rPr>
                <w:rFonts w:ascii="Tahoma" w:hAnsi="Tahoma" w:cs="Tahoma"/>
                <w:szCs w:val="21"/>
                <w:lang w:bidi="th-TH"/>
              </w:rPr>
            </w:pPr>
            <w:r w:rsidRPr="00C86324">
              <w:rPr>
                <w:rFonts w:ascii="Tahoma" w:hAnsi="Tahoma" w:cs="Tahoma"/>
                <w:szCs w:val="21"/>
                <w:lang w:bidi="th-TH"/>
              </w:rPr>
              <w:t xml:space="preserve">(1) </w:t>
            </w:r>
            <w:r w:rsidRPr="00C86324">
              <w:rPr>
                <w:rFonts w:ascii="Tahoma" w:hAnsi="Tahoma" w:cs="Tahoma"/>
                <w:szCs w:val="21"/>
                <w:cs/>
                <w:lang w:bidi="th-TH"/>
              </w:rPr>
              <w:t>ล้างมือหลังจากเข้าห้องน้ำและก่อนรับประทานอาหาร รวมทั้งหลังจากช่วยเด็กเล็กหรือผู้สูงอายุขับถ่าย</w:t>
            </w:r>
          </w:p>
          <w:p w14:paraId="4961D207" w14:textId="77777777" w:rsidR="004903DF" w:rsidRPr="00C86324" w:rsidRDefault="004903DF" w:rsidP="00D309BC">
            <w:pPr>
              <w:pStyle w:val="Web"/>
              <w:spacing w:before="0" w:beforeAutospacing="0"/>
              <w:rPr>
                <w:rFonts w:ascii="Tahoma" w:hAnsi="Tahoma" w:cs="Tahoma"/>
                <w:sz w:val="21"/>
                <w:szCs w:val="21"/>
              </w:rPr>
            </w:pPr>
            <w:r w:rsidRPr="00C86324">
              <w:rPr>
                <w:rFonts w:ascii="Tahoma" w:eastAsia="ＭＳ ゴシック" w:hAnsi="Tahoma" w:cs="Tahoma"/>
                <w:sz w:val="21"/>
                <w:szCs w:val="21"/>
              </w:rPr>
              <w:t>※</w:t>
            </w:r>
            <w:r w:rsidRPr="00C86324">
              <w:rPr>
                <w:rFonts w:ascii="Tahoma" w:hAnsi="Tahoma" w:cs="Tahoma"/>
                <w:sz w:val="21"/>
                <w:szCs w:val="21"/>
                <w:cs/>
              </w:rPr>
              <w:t xml:space="preserve"> ในสถานที่ที่น้ำประปาไม่ไหล ให้ใช้น้ำยาฆ่าเชื้อที่มีแอลกอฮอล์ผสมอยู่ หรือใช้ทิชชูเปียกเช็ดมือ</w:t>
            </w:r>
          </w:p>
          <w:p w14:paraId="48C33B19" w14:textId="77777777" w:rsidR="004903DF" w:rsidRPr="00C86324" w:rsidRDefault="004903DF" w:rsidP="00D309BC">
            <w:pPr>
              <w:ind w:right="44"/>
              <w:jc w:val="thaiDistribute"/>
              <w:rPr>
                <w:rFonts w:ascii="Tahoma" w:hAnsi="Tahoma" w:cs="Tahoma"/>
                <w:szCs w:val="21"/>
                <w:cs/>
                <w:lang w:bidi="th-TH"/>
              </w:rPr>
            </w:pPr>
            <w:r w:rsidRPr="00C86324">
              <w:rPr>
                <w:rFonts w:ascii="Tahoma" w:hAnsi="Tahoma" w:cs="Tahoma"/>
                <w:szCs w:val="21"/>
                <w:lang w:bidi="th-TH"/>
              </w:rPr>
              <w:t xml:space="preserve">(2) </w:t>
            </w:r>
            <w:r w:rsidRPr="00C86324">
              <w:rPr>
                <w:rFonts w:ascii="Tahoma" w:hAnsi="Tahoma" w:cs="Tahoma"/>
                <w:szCs w:val="21"/>
                <w:cs/>
                <w:lang w:bidi="th-TH"/>
              </w:rPr>
              <w:t>สวมใส่หน้ากากอนามัย</w:t>
            </w:r>
          </w:p>
          <w:p w14:paraId="04BF0A3F" w14:textId="77777777" w:rsidR="004903DF" w:rsidRPr="00C86324" w:rsidRDefault="004903DF" w:rsidP="00D309BC">
            <w:pPr>
              <w:pStyle w:val="Web"/>
              <w:spacing w:before="0" w:beforeAutospacing="0" w:after="0" w:afterAutospacing="0"/>
              <w:rPr>
                <w:rFonts w:ascii="Tahoma" w:hAnsi="Tahoma" w:cs="Tahoma"/>
                <w:sz w:val="21"/>
                <w:szCs w:val="21"/>
              </w:rPr>
            </w:pPr>
            <w:r w:rsidRPr="00C86324">
              <w:rPr>
                <w:rFonts w:ascii="Tahoma" w:eastAsia="ＭＳ ゴシック" w:hAnsi="Tahoma" w:cs="Tahoma"/>
                <w:sz w:val="21"/>
                <w:szCs w:val="21"/>
              </w:rPr>
              <w:t>※</w:t>
            </w:r>
            <w:r w:rsidRPr="00C86324">
              <w:rPr>
                <w:rFonts w:ascii="Tahoma" w:hAnsi="Tahoma" w:cs="Tahoma"/>
                <w:sz w:val="21"/>
                <w:szCs w:val="21"/>
                <w:cs/>
              </w:rPr>
              <w:t xml:space="preserve"> ในกรณีที่หน้ากากอนามัยมีจำนวนน้อย ให้ผู้ป่วยที่มีอาการไข้ ไอ จาม มีน้ำมูกเป็นผู้สวมใส่หน้ากาก</w:t>
            </w:r>
          </w:p>
          <w:p w14:paraId="2FF8D666" w14:textId="77777777" w:rsidR="004903DF" w:rsidRPr="00C86324" w:rsidRDefault="004903DF" w:rsidP="00D309BC">
            <w:pPr>
              <w:rPr>
                <w:rFonts w:ascii="Tahoma" w:hAnsi="Tahoma" w:cs="Tahoma"/>
                <w:szCs w:val="21"/>
                <w:lang w:bidi="th-TH"/>
              </w:rPr>
            </w:pPr>
            <w:r w:rsidRPr="00C86324">
              <w:rPr>
                <w:rFonts w:ascii="Tahoma" w:eastAsia="ＭＳ ゴシック" w:hAnsi="Tahoma" w:cs="Tahoma"/>
                <w:szCs w:val="21"/>
                <w:lang w:bidi="th-TH"/>
              </w:rPr>
              <w:t>※</w:t>
            </w:r>
            <w:r w:rsidRPr="00C86324">
              <w:rPr>
                <w:rFonts w:ascii="Tahoma" w:hAnsi="Tahoma" w:cs="Tahoma"/>
                <w:szCs w:val="21"/>
              </w:rPr>
              <w:t xml:space="preserve"> </w:t>
            </w:r>
            <w:r w:rsidRPr="00C86324">
              <w:rPr>
                <w:rFonts w:ascii="Tahoma" w:hAnsi="Tahoma" w:cs="Tahoma"/>
                <w:szCs w:val="21"/>
                <w:cs/>
                <w:lang w:bidi="th-TH"/>
              </w:rPr>
              <w:t xml:space="preserve">ในกรณีที่ไม่มีหน้ากากอนามัย เวลาไอหรือจามให้ใช้ผ้าเช็ดหน้าหรือทิชชูปิดปากและจมูก หันให้ห่างจากคนรอบข้างอย่างน้อย </w:t>
            </w:r>
            <w:r w:rsidRPr="00C86324">
              <w:rPr>
                <w:rFonts w:ascii="Tahoma" w:hAnsi="Tahoma" w:cs="Tahoma"/>
                <w:szCs w:val="21"/>
                <w:lang w:bidi="th-TH"/>
              </w:rPr>
              <w:t xml:space="preserve">1 </w:t>
            </w:r>
            <w:r w:rsidRPr="00C86324">
              <w:rPr>
                <w:rFonts w:ascii="Tahoma" w:hAnsi="Tahoma" w:cs="Tahoma"/>
                <w:szCs w:val="21"/>
                <w:cs/>
                <w:lang w:bidi="th-TH"/>
              </w:rPr>
              <w:t>เมตร และทิ้งทิชชูที่ใช้แล้วทันที</w:t>
            </w:r>
          </w:p>
          <w:p w14:paraId="7845D3C7" w14:textId="77777777" w:rsidR="004903DF" w:rsidRPr="00C86324" w:rsidRDefault="004903DF" w:rsidP="00D309BC">
            <w:pPr>
              <w:rPr>
                <w:rFonts w:ascii="Tahoma" w:hAnsi="Tahoma" w:cs="Tahoma"/>
                <w:szCs w:val="21"/>
                <w:lang w:bidi="th-TH"/>
              </w:rPr>
            </w:pPr>
            <w:r w:rsidRPr="00C86324">
              <w:rPr>
                <w:rFonts w:ascii="Tahoma" w:hAnsi="Tahoma" w:cs="Tahoma"/>
                <w:szCs w:val="21"/>
                <w:lang w:bidi="th-TH"/>
              </w:rPr>
              <w:t xml:space="preserve">(3) </w:t>
            </w:r>
            <w:r w:rsidRPr="00C86324">
              <w:rPr>
                <w:rFonts w:ascii="Tahoma" w:hAnsi="Tahoma" w:cs="Tahoma"/>
                <w:szCs w:val="21"/>
                <w:cs/>
                <w:lang w:bidi="th-TH"/>
              </w:rPr>
              <w:t>สวมใส่ถุงมือหรือหน้ากากอนามัยเมื่อต้องจัดการกับอาเจียนหรืออุจจาระ</w:t>
            </w:r>
          </w:p>
          <w:p w14:paraId="29DA797F" w14:textId="77777777" w:rsidR="004903DF" w:rsidRPr="00C86324" w:rsidRDefault="004903DF" w:rsidP="00D309BC">
            <w:pPr>
              <w:rPr>
                <w:rFonts w:ascii="Tahoma" w:hAnsi="Tahoma" w:cs="Tahoma"/>
                <w:szCs w:val="21"/>
                <w:lang w:bidi="th-TH"/>
              </w:rPr>
            </w:pPr>
            <w:r w:rsidRPr="00C86324">
              <w:rPr>
                <w:rFonts w:ascii="Tahoma" w:hAnsi="Tahoma" w:cs="Tahoma"/>
                <w:szCs w:val="21"/>
                <w:lang w:bidi="th-TH"/>
              </w:rPr>
              <w:t xml:space="preserve">(4) </w:t>
            </w:r>
            <w:r w:rsidRPr="00C86324">
              <w:rPr>
                <w:rFonts w:ascii="Tahoma" w:hAnsi="Tahoma" w:cs="Tahoma"/>
                <w:szCs w:val="21"/>
                <w:cs/>
                <w:lang w:bidi="th-TH"/>
              </w:rPr>
              <w:t>เปิดหน้าต่างวันละหลายๆครั้งเพื่อถ่ายเทอากาศ</w:t>
            </w:r>
          </w:p>
          <w:p w14:paraId="3D73CEE2" w14:textId="77777777" w:rsidR="004903DF" w:rsidRPr="00C86324" w:rsidRDefault="004903DF" w:rsidP="00D309BC">
            <w:pPr>
              <w:rPr>
                <w:rFonts w:ascii="Tahoma" w:hAnsi="Tahoma" w:cs="Tahoma"/>
                <w:szCs w:val="21"/>
                <w:lang w:bidi="th-TH"/>
              </w:rPr>
            </w:pPr>
            <w:r w:rsidRPr="00C86324">
              <w:rPr>
                <w:rFonts w:ascii="Tahoma" w:hAnsi="Tahoma" w:cs="Tahoma"/>
                <w:szCs w:val="21"/>
                <w:lang w:bidi="th-TH"/>
              </w:rPr>
              <w:t xml:space="preserve">(5) </w:t>
            </w:r>
            <w:r w:rsidRPr="00C86324">
              <w:rPr>
                <w:rFonts w:ascii="Tahoma" w:hAnsi="Tahoma" w:cs="Tahoma"/>
                <w:szCs w:val="21"/>
                <w:cs/>
                <w:lang w:bidi="th-TH"/>
              </w:rPr>
              <w:t>สวมใส่ถุงมือเมื่อต้องทำอาหารแจกหรือปั้นข้าวปั้น เพื่อลดการปนเปื้อนของเชื้อโรค</w:t>
            </w:r>
          </w:p>
          <w:p w14:paraId="6B3B233B" w14:textId="2EF380B4" w:rsidR="007E0668" w:rsidRPr="00C86324" w:rsidRDefault="004903DF" w:rsidP="00D309BC">
            <w:pPr>
              <w:rPr>
                <w:rFonts w:ascii="Tahoma" w:hAnsi="Tahoma" w:cs="Tahoma"/>
                <w:szCs w:val="21"/>
                <w:lang w:bidi="th-TH"/>
              </w:rPr>
            </w:pPr>
            <w:r w:rsidRPr="00C86324">
              <w:rPr>
                <w:rFonts w:ascii="Tahoma" w:hAnsi="Tahoma" w:cs="Tahoma"/>
                <w:szCs w:val="21"/>
                <w:lang w:bidi="th-TH"/>
              </w:rPr>
              <w:t xml:space="preserve">(6) </w:t>
            </w:r>
            <w:r w:rsidRPr="00C86324">
              <w:rPr>
                <w:rFonts w:ascii="Tahoma" w:hAnsi="Tahoma" w:cs="Tahoma"/>
                <w:szCs w:val="21"/>
                <w:cs/>
                <w:lang w:bidi="th-TH"/>
              </w:rPr>
              <w:t>อาหารที่จำเป็นต้องผ่านความร้อน ต้องทำให้สุกอย่างดีก่อนนำมารับประทาน</w:t>
            </w: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4903DF"/>
    <w:rsid w:val="00505DE1"/>
    <w:rsid w:val="00511244"/>
    <w:rsid w:val="00551925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31622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86324"/>
    <w:rsid w:val="00C91098"/>
    <w:rsid w:val="00C96763"/>
    <w:rsid w:val="00CB41AF"/>
    <w:rsid w:val="00CE3403"/>
    <w:rsid w:val="00D00534"/>
    <w:rsid w:val="00D309BC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4903DF"/>
    <w:pPr>
      <w:widowControl/>
      <w:spacing w:before="100" w:beforeAutospacing="1" w:after="100" w:afterAutospacing="1"/>
      <w:jc w:val="left"/>
    </w:pPr>
    <w:rPr>
      <w:rFonts w:ascii="Times New Roman" w:eastAsia="ＭＳ 明朝" w:hAnsi="Times New Roman" w:cs="Times New Roman"/>
      <w:kern w:val="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2024-02-08T02:12:00Z</dcterms:modified>
</cp:coreProperties>
</file>