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6A5A5FAB" w:rsidR="009011C7" w:rsidRDefault="005C7B30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7C720682" wp14:editId="21B81C80">
            <wp:extent cx="5567747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47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6EBCD9CC" w:rsidR="00826FA7" w:rsidRDefault="005C7B3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C7B30" w:rsidRPr="005C7B30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こういしつ</w:t>
            </w:r>
          </w:rt>
          <w:rubyBase>
            <w:r w:rsidR="005C7B30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更衣室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(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5C7B30" w:rsidRPr="005C7B30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だんせいよう</w:t>
            </w:r>
          </w:rt>
          <w:rubyBase>
            <w:r w:rsidR="005C7B30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男性用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t>)</w:t>
      </w:r>
    </w:p>
    <w:p w14:paraId="2C0E1387" w14:textId="5DB528B7" w:rsidR="009011C7" w:rsidRPr="005C7B30" w:rsidRDefault="005C7B30" w:rsidP="005C7B30">
      <w:pPr>
        <w:spacing w:line="1600" w:lineRule="exact"/>
        <w:jc w:val="center"/>
        <w:rPr>
          <w:rFonts w:ascii="メイリオ" w:eastAsia="メイリオ" w:hAnsi="メイリオ" w:cs="メイリオ"/>
          <w:b/>
          <w:sz w:val="70"/>
          <w:szCs w:val="70"/>
        </w:rPr>
      </w:pPr>
      <w:r w:rsidRPr="005C7B30">
        <w:rPr>
          <w:rFonts w:ascii="メイリオ" w:eastAsia="メイリオ" w:hAnsi="メイリオ" w:cs="メイリオ" w:hint="eastAsia"/>
          <w:b/>
          <w:sz w:val="70"/>
          <w:szCs w:val="70"/>
        </w:rPr>
        <w:t xml:space="preserve">ふくを きがえる </w:t>
      </w:r>
      <w:r w:rsidR="009011C7" w:rsidRPr="005C7B30">
        <w:rPr>
          <w:rFonts w:ascii="メイリオ" w:eastAsia="メイリオ" w:hAnsi="メイリオ" w:cs="メイリオ" w:hint="eastAsia"/>
          <w:b/>
          <w:sz w:val="70"/>
          <w:szCs w:val="70"/>
        </w:rPr>
        <w:t>ところ</w:t>
      </w:r>
      <w:r w:rsidRPr="005C7B30">
        <w:rPr>
          <w:rFonts w:ascii="メイリオ" w:eastAsia="メイリオ" w:hAnsi="メイリオ" w:cs="メイリオ" w:hint="eastAsia"/>
          <w:b/>
          <w:sz w:val="70"/>
          <w:szCs w:val="70"/>
        </w:rPr>
        <w:t>(おとこ</w:t>
      </w:r>
      <w:r w:rsidRPr="005C7B30">
        <w:rPr>
          <w:rFonts w:ascii="メイリオ" w:eastAsia="メイリオ" w:hAnsi="メイリオ" w:cs="メイリオ"/>
          <w:b/>
          <w:sz w:val="70"/>
          <w:szCs w:val="70"/>
        </w:rPr>
        <w:t>)</w:t>
      </w:r>
    </w:p>
    <w:p w14:paraId="3EC84C85" w14:textId="407BB4BE" w:rsidR="00CE611C" w:rsidRPr="005C7B30" w:rsidRDefault="005C7B30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5C7B30">
        <w:rPr>
          <w:rFonts w:ascii="メイリオ" w:eastAsia="メイリオ" w:hAnsi="メイリオ" w:cs="メイリオ"/>
          <w:b/>
          <w:sz w:val="84"/>
          <w:szCs w:val="84"/>
        </w:rPr>
        <w:t xml:space="preserve">Dressing </w:t>
      </w:r>
      <w:proofErr w:type="gramStart"/>
      <w:r w:rsidRPr="005C7B30">
        <w:rPr>
          <w:rFonts w:ascii="メイリオ" w:eastAsia="メイリオ" w:hAnsi="メイリオ" w:cs="メイリオ"/>
          <w:b/>
          <w:sz w:val="84"/>
          <w:szCs w:val="84"/>
        </w:rPr>
        <w:t>Room(</w:t>
      </w:r>
      <w:proofErr w:type="gramEnd"/>
      <w:r w:rsidRPr="005C7B30">
        <w:rPr>
          <w:rFonts w:ascii="メイリオ" w:eastAsia="メイリオ" w:hAnsi="メイリオ" w:cs="メイリオ"/>
          <w:b/>
          <w:sz w:val="84"/>
          <w:szCs w:val="84"/>
        </w:rPr>
        <w:t>Male)</w:t>
      </w:r>
    </w:p>
    <w:sectPr w:rsidR="00CE611C" w:rsidRPr="005C7B30" w:rsidSect="005C7B30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5C7B30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2023-01-18T02:25:00Z</dcterms:modified>
</cp:coreProperties>
</file>