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C40682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75CA6EA" w:rsidR="00647714" w:rsidRDefault="0079437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666A5C4" w:rsidR="00647714" w:rsidRDefault="00C4068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2671D8B" w:rsidR="0064771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ArialBold" w:hAnsi="Arial" w:cs="Arial"/>
                <w:kern w:val="0"/>
                <w:szCs w:val="21"/>
              </w:rPr>
            </w:pPr>
            <w:r w:rsidRPr="001E5C92">
              <w:rPr>
                <w:rFonts w:ascii="Arial" w:eastAsia="ArialBold" w:hAnsi="Arial" w:cs="Arial"/>
                <w:kern w:val="0"/>
                <w:szCs w:val="21"/>
              </w:rPr>
              <w:t>Hãy chú ý chăm sóc những người bị dị ứng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2D20DB9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Những người bị dị ứng với thức ăn, khi ăn phải những món có chứa những vật chất gây dị</w:t>
            </w:r>
          </w:p>
          <w:p w14:paraId="3F653F15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ứng như bột mỳ hay trứng sẽ bị tiêu chảy hoặc nôn, thậm chí nguy hiểm tới tính mạng.</w:t>
            </w:r>
          </w:p>
          <w:p w14:paraId="2A31F068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Do quy định của tôn giáo, cũng có những người không thể ăn được một món ăn nào đó (thịt bò, thịt lợn .v.v…).</w:t>
            </w:r>
          </w:p>
          <w:p w14:paraId="58E08F36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Bởi vậy khi gặp những món ăn mà cho tới bây giờ chưa từng nếm qua thì xin hãy kiểm tra</w:t>
            </w:r>
          </w:p>
          <w:p w14:paraId="39E2E4C2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lại thành phần nguyên liệu của món ăn đó.</w:t>
            </w:r>
          </w:p>
          <w:p w14:paraId="506EADA8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Những người đang phải tuân theo những chú ý đặc biệt trong ăn uống, xin liên hệ với</w:t>
            </w:r>
          </w:p>
          <w:p w14:paraId="4108F54D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người phụ trách nơi mình lánh nạn.</w:t>
            </w:r>
          </w:p>
          <w:p w14:paraId="0FB75AB3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Ngoài ra, những người mang bệnh suyển nên đeo khẩu trang, di chuyển đến nơi ít bụi bặm</w:t>
            </w:r>
          </w:p>
          <w:p w14:paraId="081F42B2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để nghỉ ngơi.</w:t>
            </w:r>
          </w:p>
          <w:p w14:paraId="324E6CF3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Có những người không thể ăn được những món ăn vì dị ứng hay tôn giáo. Lượng thức ăn</w:t>
            </w:r>
          </w:p>
          <w:p w14:paraId="05B6684B" w14:textId="77777777" w:rsidR="00794374" w:rsidRPr="001E5C92" w:rsidRDefault="00794374" w:rsidP="00794374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tuy vẫn còn thiếu nhưng vì còn có rất nhiều người khác nữa cho nên xin hãy nhường nhịn</w:t>
            </w:r>
          </w:p>
          <w:p w14:paraId="6B3B233B" w14:textId="74B84E74" w:rsidR="007E0668" w:rsidRPr="001E5C92" w:rsidRDefault="00794374" w:rsidP="00BA291D">
            <w:pPr>
              <w:rPr>
                <w:rFonts w:ascii="Arial" w:hAnsi="Arial" w:cs="Arial"/>
              </w:rPr>
            </w:pPr>
            <w:r w:rsidRPr="001E5C92">
              <w:rPr>
                <w:rFonts w:ascii="Arial" w:eastAsia="ＭＳゴシック" w:hAnsi="Arial" w:cs="Arial"/>
                <w:kern w:val="0"/>
                <w:szCs w:val="21"/>
              </w:rPr>
              <w:t>và quan tâm đến nhau.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5C92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94374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61BE"/>
    <w:rsid w:val="00AE6D06"/>
    <w:rsid w:val="00B63E99"/>
    <w:rsid w:val="00BA291D"/>
    <w:rsid w:val="00BC2B8F"/>
    <w:rsid w:val="00C266CF"/>
    <w:rsid w:val="00C4068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C406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2024-02-08T02:18:00Z</dcterms:modified>
</cp:coreProperties>
</file>