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44D0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7092B" w:rsidRPr="00D7092B" w14:paraId="6BAD807E" w14:textId="77777777" w:rsidTr="00F30E53">
        <w:trPr>
          <w:trHeight w:val="127"/>
        </w:trPr>
        <w:tc>
          <w:tcPr>
            <w:tcW w:w="571" w:type="dxa"/>
            <w:shd w:val="clear" w:color="000000" w:fill="FFF2CC"/>
          </w:tcPr>
          <w:p w14:paraId="48403BEA" w14:textId="77777777" w:rsidR="00D7092B" w:rsidRPr="00D7092B" w:rsidRDefault="00D7092B" w:rsidP="00D7092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092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3474CA8" w14:textId="77777777" w:rsidR="00D7092B" w:rsidRPr="00D7092B" w:rsidRDefault="00D7092B" w:rsidP="00D7092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092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154C244" w14:textId="77777777" w:rsidR="00D7092B" w:rsidRPr="00D7092B" w:rsidRDefault="00D7092B" w:rsidP="00D7092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092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D7092B" w:rsidRPr="00D7092B" w14:paraId="5246E31F" w14:textId="77777777" w:rsidTr="00F30E53">
        <w:trPr>
          <w:trHeight w:val="356"/>
        </w:trPr>
        <w:tc>
          <w:tcPr>
            <w:tcW w:w="571" w:type="dxa"/>
            <w:vMerge w:val="restart"/>
            <w:vAlign w:val="center"/>
          </w:tcPr>
          <w:p w14:paraId="7A276126" w14:textId="77777777" w:rsidR="00D7092B" w:rsidRPr="00D7092B" w:rsidRDefault="00D7092B" w:rsidP="00D7092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7092B">
              <w:rPr>
                <w:rFonts w:ascii="BIZ UDゴシック" w:eastAsia="BIZ UDゴシック" w:hAnsi="BIZ UDゴシック" w:cs="Mangal" w:hint="eastAsia"/>
              </w:rPr>
              <w:t>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3C6E6EA" w14:textId="77777777" w:rsidR="00D7092B" w:rsidRPr="00D7092B" w:rsidRDefault="00D7092B" w:rsidP="00D7092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7092B">
              <w:rPr>
                <w:rFonts w:ascii="BIZ UDPゴシック" w:eastAsia="BIZ UDPゴシック" w:hAnsi="BIZ UDPゴシック" w:cs="Mangal" w:hint="eastAsia"/>
                <w:color w:val="030303"/>
              </w:rPr>
              <w:t>すぐに帰国するのは難しいです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0957F72" w14:textId="77777777" w:rsidR="00D7092B" w:rsidRPr="00D7092B" w:rsidRDefault="00D7092B" w:rsidP="00D7092B">
            <w:pPr>
              <w:jc w:val="left"/>
              <w:rPr>
                <w:rFonts w:ascii="Arial" w:eastAsia="ＭＳ Ｐゴシック" w:hAnsi="Arial" w:cs="Arial"/>
              </w:rPr>
            </w:pPr>
            <w:r w:rsidRPr="00D7092B">
              <w:rPr>
                <w:rFonts w:ascii="Arial" w:eastAsia="ＭＳ Ｐゴシック" w:hAnsi="Arial" w:cs="Arial"/>
                <w:lang w:val="ru-RU"/>
              </w:rPr>
              <w:t xml:space="preserve">Вернуться на родину сразу же – затруднительно </w:t>
            </w:r>
          </w:p>
        </w:tc>
      </w:tr>
      <w:tr w:rsidR="00D7092B" w:rsidRPr="00F30E53" w14:paraId="407B332E" w14:textId="77777777" w:rsidTr="00F30E53">
        <w:trPr>
          <w:trHeight w:val="859"/>
        </w:trPr>
        <w:tc>
          <w:tcPr>
            <w:tcW w:w="571" w:type="dxa"/>
            <w:vMerge/>
            <w:vAlign w:val="center"/>
          </w:tcPr>
          <w:p w14:paraId="04840AA3" w14:textId="77777777" w:rsidR="00D7092B" w:rsidRPr="00D7092B" w:rsidRDefault="00D7092B" w:rsidP="00D7092B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898B1AE" w14:textId="77777777" w:rsidR="00D7092B" w:rsidRPr="00D7092B" w:rsidRDefault="00D7092B" w:rsidP="00D7092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7092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D7092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7092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4E54F54" w14:textId="77777777" w:rsidR="00D7092B" w:rsidRPr="00D7092B" w:rsidRDefault="00D7092B" w:rsidP="00D7092B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7092B">
              <w:rPr>
                <w:rFonts w:ascii="Arial" w:eastAsia="ＭＳ Ｐゴシック" w:hAnsi="Arial" w:cs="Arial"/>
                <w:lang w:val="ru-RU"/>
              </w:rPr>
              <w:t>Многим может хотеться вернуться на родину, однако сделать это сразу же затруднительно, поскольку транспортная инфраструктура парализована.</w:t>
            </w:r>
          </w:p>
          <w:p w14:paraId="1C2131AB" w14:textId="77777777" w:rsidR="00D7092B" w:rsidRPr="00D7092B" w:rsidRDefault="00D7092B" w:rsidP="00D7092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7092B">
              <w:rPr>
                <w:rFonts w:ascii="Arial" w:eastAsia="ＭＳ Ｐゴシック" w:hAnsi="Arial" w:cs="Arial"/>
                <w:lang w:val="ru-RU"/>
              </w:rPr>
              <w:t>Советуем успокоиться, взять небольшой перерыв и только после него начать думать о возвращении домой. Вы можете беспокоиться о своём паспорте, сроке пребывания, разрешении на повторный въезд и т. д., но всё будет хорошо. Принудительного выселять вас никто не будет, поэтому можно спокойно подождать.</w:t>
            </w:r>
          </w:p>
        </w:tc>
      </w:tr>
    </w:tbl>
    <w:p w14:paraId="5A88D4E7" w14:textId="77777777" w:rsidR="00D7092B" w:rsidRPr="00D7092B" w:rsidRDefault="00D7092B">
      <w:pPr>
        <w:rPr>
          <w:lang w:val="ru-RU"/>
        </w:rPr>
      </w:pPr>
    </w:p>
    <w:sectPr w:rsidR="00D7092B" w:rsidRPr="00D7092B" w:rsidSect="00D7092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4E94" w14:textId="77777777" w:rsidR="00D7092B" w:rsidRDefault="00D7092B" w:rsidP="00D7092B">
      <w:r>
        <w:separator/>
      </w:r>
    </w:p>
  </w:endnote>
  <w:endnote w:type="continuationSeparator" w:id="0">
    <w:p w14:paraId="3BD82EF3" w14:textId="77777777" w:rsidR="00D7092B" w:rsidRDefault="00D7092B" w:rsidP="00D7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66762" w14:textId="12C39A66" w:rsidR="00D7092B" w:rsidRDefault="00D7092B" w:rsidP="00D7092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D9372" w14:textId="77777777" w:rsidR="00D7092B" w:rsidRDefault="00D7092B" w:rsidP="00D7092B">
      <w:r>
        <w:separator/>
      </w:r>
    </w:p>
  </w:footnote>
  <w:footnote w:type="continuationSeparator" w:id="0">
    <w:p w14:paraId="258EFBC2" w14:textId="77777777" w:rsidR="00D7092B" w:rsidRDefault="00D7092B" w:rsidP="00D7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2B"/>
    <w:rsid w:val="002C5AB0"/>
    <w:rsid w:val="005C1A04"/>
    <w:rsid w:val="006B736A"/>
    <w:rsid w:val="008F3062"/>
    <w:rsid w:val="00AF1769"/>
    <w:rsid w:val="00D7092B"/>
    <w:rsid w:val="00F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523E4"/>
  <w15:chartTrackingRefBased/>
  <w15:docId w15:val="{F5E44B2D-0039-46E7-9E81-15AC48E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9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9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9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9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9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9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9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9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9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92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7092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7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09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092B"/>
  </w:style>
  <w:style w:type="paragraph" w:styleId="ad">
    <w:name w:val="footer"/>
    <w:basedOn w:val="a"/>
    <w:link w:val="ae"/>
    <w:uiPriority w:val="99"/>
    <w:unhideWhenUsed/>
    <w:rsid w:val="00D709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2024-12-13T01:40:00Z</dcterms:created>
  <dcterms:modified xsi:type="dcterms:W3CDTF">2024-12-13T01:59:00Z</dcterms:modified>
</cp:coreProperties>
</file>